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8938BE" w:rsidRDefault="00A42C23" w:rsidP="008938BE">
      <w:pPr>
        <w:pStyle w:val="2"/>
        <w:rPr>
          <w:rStyle w:val="afa"/>
          <w:vertAlign w:val="baseline"/>
        </w:rPr>
      </w:pPr>
      <w:bookmarkStart w:id="0" w:name="_Toc70413742"/>
      <w:r w:rsidRPr="00A42C23">
        <w:rPr>
          <w:rFonts w:ascii="Calibri" w:hAnsi="Calibri"/>
          <w:noProof/>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End w:id="0"/>
      <w:r w:rsidRPr="00A42C23">
        <w:tab/>
      </w:r>
    </w:p>
    <w:p w14:paraId="0F1FC4C4" w14:textId="37511E55" w:rsidR="003B61B8" w:rsidRDefault="003B61B8" w:rsidP="00064154">
      <w:pPr>
        <w:jc w:val="right"/>
      </w:pPr>
    </w:p>
    <w:p w14:paraId="3E057FA4" w14:textId="73FE8B78" w:rsidR="007E1A92" w:rsidRDefault="007E1A92" w:rsidP="00064154">
      <w:pPr>
        <w:jc w:val="right"/>
      </w:pPr>
    </w:p>
    <w:p w14:paraId="005A0F6B" w14:textId="5C54225C" w:rsidR="003B61B8" w:rsidRDefault="003B61B8" w:rsidP="00064154">
      <w:pPr>
        <w:jc w:val="right"/>
      </w:pPr>
    </w:p>
    <w:p w14:paraId="22B71192" w14:textId="6429C1F6" w:rsidR="00D14F09" w:rsidRDefault="00D14F09" w:rsidP="00064154">
      <w:pPr>
        <w:jc w:val="right"/>
      </w:pPr>
    </w:p>
    <w:p w14:paraId="3102F5DA" w14:textId="599E6CDB" w:rsidR="00D14F09" w:rsidRDefault="00D14F09" w:rsidP="00064154">
      <w:pPr>
        <w:jc w:val="right"/>
      </w:pPr>
    </w:p>
    <w:p w14:paraId="2DC30465" w14:textId="2D8C73AE" w:rsidR="00D14F09" w:rsidRDefault="00D14F09" w:rsidP="00064154">
      <w:pPr>
        <w:jc w:val="right"/>
      </w:pPr>
    </w:p>
    <w:p w14:paraId="003E9DA7" w14:textId="7D32AF0F" w:rsidR="00D14F09" w:rsidRDefault="00D14F09" w:rsidP="00064154">
      <w:pPr>
        <w:jc w:val="right"/>
      </w:pPr>
    </w:p>
    <w:p w14:paraId="1C72D6C7" w14:textId="7CA6499C" w:rsidR="00D14F09" w:rsidRDefault="00D14F09" w:rsidP="00064154">
      <w:pPr>
        <w:jc w:val="right"/>
      </w:pPr>
    </w:p>
    <w:p w14:paraId="1262E427" w14:textId="76D77705" w:rsidR="00D14F09" w:rsidRDefault="00D14F09" w:rsidP="00064154">
      <w:pPr>
        <w:jc w:val="right"/>
      </w:pPr>
    </w:p>
    <w:p w14:paraId="42FDE644" w14:textId="21778477" w:rsidR="00D14F09" w:rsidRDefault="00D14F09" w:rsidP="00064154">
      <w:pPr>
        <w:jc w:val="right"/>
      </w:pPr>
    </w:p>
    <w:p w14:paraId="012180D5" w14:textId="7D58164F" w:rsidR="00D14F09" w:rsidRDefault="00D14F09" w:rsidP="00064154">
      <w:pPr>
        <w:jc w:val="right"/>
      </w:pPr>
    </w:p>
    <w:p w14:paraId="375CD7FA" w14:textId="77777777" w:rsidR="00D14F09" w:rsidRDefault="00D14F09" w:rsidP="00064154">
      <w:pPr>
        <w:jc w:val="right"/>
      </w:pPr>
    </w:p>
    <w:p w14:paraId="7F8EF828" w14:textId="2AD307AD" w:rsidR="00556CE6" w:rsidRDefault="00556CE6" w:rsidP="00064154">
      <w:pPr>
        <w:jc w:val="right"/>
      </w:pPr>
    </w:p>
    <w:p w14:paraId="1ED1D463" w14:textId="77777777" w:rsidR="00556CE6" w:rsidRDefault="00556CE6" w:rsidP="009D59C5"/>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E42C05" w14:textId="6446B33E" w:rsidR="00A42C23" w:rsidRPr="00733E33" w:rsidRDefault="00F21C13" w:rsidP="00A42C23">
      <w:pPr>
        <w:jc w:val="center"/>
        <w:rPr>
          <w:sz w:val="26"/>
          <w:szCs w:val="26"/>
        </w:rPr>
      </w:pPr>
      <w:r w:rsidRPr="00F21C13">
        <w:rPr>
          <w:sz w:val="26"/>
          <w:szCs w:val="26"/>
        </w:rPr>
        <w:t xml:space="preserve">на </w:t>
      </w:r>
      <w:r w:rsidR="00795EFB" w:rsidRPr="00795EFB">
        <w:rPr>
          <w:sz w:val="26"/>
          <w:szCs w:val="26"/>
        </w:rPr>
        <w:t xml:space="preserve">оказание услуг по проведению специальной оценки условий труда.  </w:t>
      </w: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658AC054" w:rsidR="00A42C23" w:rsidRPr="00D14F09" w:rsidRDefault="00A42C23" w:rsidP="00A42C23">
      <w:pPr>
        <w:ind w:left="3686"/>
        <w:jc w:val="center"/>
      </w:pPr>
      <w:r w:rsidRPr="00A42C23">
        <w:t xml:space="preserve">Дата размещения: </w:t>
      </w:r>
      <w:r w:rsidR="00D14F09">
        <w:rPr>
          <w:lang w:val="en-US"/>
        </w:rPr>
        <w:t>30</w:t>
      </w:r>
      <w:r w:rsidR="00D14F09">
        <w:t>.04.2021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06BBDCF7" w14:textId="7018AE98" w:rsidR="00881124" w:rsidRDefault="00881124" w:rsidP="00795EFB"/>
    <w:p w14:paraId="7DEEE644" w14:textId="5104B204" w:rsidR="00881124" w:rsidRDefault="00881124" w:rsidP="00A42C23">
      <w:pPr>
        <w:jc w:val="center"/>
      </w:pPr>
    </w:p>
    <w:p w14:paraId="3C2E3246" w14:textId="7FD659D3" w:rsidR="00881124" w:rsidRDefault="00881124" w:rsidP="00A42C23">
      <w:pPr>
        <w:jc w:val="center"/>
      </w:pPr>
    </w:p>
    <w:p w14:paraId="5D40E2D8" w14:textId="1D4B6797" w:rsidR="00D14F09" w:rsidRDefault="00D14F09" w:rsidP="00A42C23">
      <w:pPr>
        <w:jc w:val="center"/>
      </w:pPr>
    </w:p>
    <w:p w14:paraId="70D1CDA4" w14:textId="3BCAF8DA" w:rsidR="00D14F09" w:rsidRDefault="00D14F09" w:rsidP="00A42C23">
      <w:pPr>
        <w:jc w:val="center"/>
      </w:pPr>
    </w:p>
    <w:p w14:paraId="74B988CD" w14:textId="0CC216DD" w:rsidR="00D14F09" w:rsidRDefault="00D14F09" w:rsidP="00A42C23">
      <w:pPr>
        <w:jc w:val="center"/>
      </w:pPr>
    </w:p>
    <w:p w14:paraId="0CF3CF77" w14:textId="77777777" w:rsidR="00D14F09" w:rsidRPr="00A42C23" w:rsidRDefault="00D14F09"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5608DB92" w14:textId="5BC21B5F" w:rsidR="009D59C5" w:rsidRDefault="00A42C23">
      <w:pPr>
        <w:pStyle w:val="21"/>
        <w:tabs>
          <w:tab w:val="right" w:leader="dot" w:pos="10196"/>
        </w:tabs>
        <w:rPr>
          <w:rFonts w:eastAsiaTheme="minorEastAsia" w:cstheme="minorBidi"/>
          <w:b w:val="0"/>
          <w:bCs w:val="0"/>
          <w:noProof/>
        </w:rPr>
      </w:pPr>
      <w:r>
        <w:rPr>
          <w:b w:val="0"/>
          <w:bCs w:val="0"/>
        </w:rPr>
        <w:fldChar w:fldCharType="begin"/>
      </w:r>
      <w:r>
        <w:rPr>
          <w:b w:val="0"/>
          <w:bCs w:val="0"/>
        </w:rPr>
        <w:instrText xml:space="preserve"> TOC \o "1-2" \h \z \u </w:instrText>
      </w:r>
      <w:r>
        <w:rPr>
          <w:b w:val="0"/>
          <w:bCs w:val="0"/>
        </w:rPr>
        <w:fldChar w:fldCharType="separate"/>
      </w:r>
      <w:hyperlink w:anchor="_Toc70413742" w:history="1">
        <w:r w:rsidR="009D59C5" w:rsidRPr="00700D1D">
          <w:rPr>
            <w:rStyle w:val="a4"/>
            <w:rFonts w:ascii="Calibri" w:hAnsi="Calibri"/>
            <w:noProof/>
            <w:szCs w:val="20"/>
          </w:rPr>
          <w:drawing>
            <wp:inline distT="0" distB="0" distL="0" distR="0" wp14:anchorId="16C12ECD" wp14:editId="0C2D3A14">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009D59C5">
          <w:rPr>
            <w:noProof/>
            <w:webHidden/>
          </w:rPr>
          <w:tab/>
        </w:r>
        <w:r w:rsidR="009D59C5">
          <w:rPr>
            <w:noProof/>
            <w:webHidden/>
          </w:rPr>
          <w:fldChar w:fldCharType="begin"/>
        </w:r>
        <w:r w:rsidR="009D59C5">
          <w:rPr>
            <w:noProof/>
            <w:webHidden/>
          </w:rPr>
          <w:instrText xml:space="preserve"> PAGEREF _Toc70413742 \h </w:instrText>
        </w:r>
        <w:r w:rsidR="009D59C5">
          <w:rPr>
            <w:noProof/>
            <w:webHidden/>
          </w:rPr>
        </w:r>
        <w:r w:rsidR="009D59C5">
          <w:rPr>
            <w:noProof/>
            <w:webHidden/>
          </w:rPr>
          <w:fldChar w:fldCharType="separate"/>
        </w:r>
        <w:r w:rsidR="007B6EB5">
          <w:rPr>
            <w:noProof/>
            <w:webHidden/>
          </w:rPr>
          <w:t>1</w:t>
        </w:r>
        <w:r w:rsidR="009D59C5">
          <w:rPr>
            <w:noProof/>
            <w:webHidden/>
          </w:rPr>
          <w:fldChar w:fldCharType="end"/>
        </w:r>
      </w:hyperlink>
    </w:p>
    <w:p w14:paraId="2CDC5305" w14:textId="73473241" w:rsidR="009D59C5" w:rsidRDefault="00D14F09">
      <w:pPr>
        <w:pStyle w:val="12"/>
        <w:tabs>
          <w:tab w:val="right" w:leader="dot" w:pos="10196"/>
        </w:tabs>
        <w:rPr>
          <w:rFonts w:eastAsiaTheme="minorEastAsia" w:cstheme="minorBidi"/>
          <w:b w:val="0"/>
          <w:bCs w:val="0"/>
          <w:i w:val="0"/>
          <w:iCs w:val="0"/>
          <w:noProof/>
          <w:sz w:val="22"/>
          <w:szCs w:val="22"/>
        </w:rPr>
      </w:pPr>
      <w:hyperlink w:anchor="_Toc70413743" w:history="1">
        <w:r w:rsidR="009D59C5" w:rsidRPr="00700D1D">
          <w:rPr>
            <w:rStyle w:val="a4"/>
            <w:rFonts w:ascii="Times New Roman" w:eastAsia="MS Mincho" w:hAnsi="Times New Roman"/>
            <w:noProof/>
            <w:kern w:val="32"/>
            <w:lang w:val="x-none" w:eastAsia="x-none"/>
          </w:rPr>
          <w:t xml:space="preserve">РАЗДЕЛ I. </w:t>
        </w:r>
        <w:r w:rsidR="009D59C5" w:rsidRPr="00700D1D">
          <w:rPr>
            <w:rStyle w:val="a4"/>
            <w:rFonts w:ascii="Times New Roman" w:eastAsia="MS Mincho" w:hAnsi="Times New Roman"/>
            <w:noProof/>
            <w:kern w:val="32"/>
            <w:lang w:eastAsia="x-none"/>
          </w:rPr>
          <w:t>ОБЩАЯ ЧАСТЬ</w:t>
        </w:r>
        <w:r w:rsidR="009D59C5">
          <w:rPr>
            <w:noProof/>
            <w:webHidden/>
          </w:rPr>
          <w:tab/>
        </w:r>
        <w:r w:rsidR="009D59C5">
          <w:rPr>
            <w:noProof/>
            <w:webHidden/>
          </w:rPr>
          <w:fldChar w:fldCharType="begin"/>
        </w:r>
        <w:r w:rsidR="009D59C5">
          <w:rPr>
            <w:noProof/>
            <w:webHidden/>
          </w:rPr>
          <w:instrText xml:space="preserve"> PAGEREF _Toc70413743 \h </w:instrText>
        </w:r>
        <w:r w:rsidR="009D59C5">
          <w:rPr>
            <w:noProof/>
            <w:webHidden/>
          </w:rPr>
        </w:r>
        <w:r w:rsidR="009D59C5">
          <w:rPr>
            <w:noProof/>
            <w:webHidden/>
          </w:rPr>
          <w:fldChar w:fldCharType="separate"/>
        </w:r>
        <w:r w:rsidR="007B6EB5">
          <w:rPr>
            <w:noProof/>
            <w:webHidden/>
          </w:rPr>
          <w:t>4</w:t>
        </w:r>
        <w:r w:rsidR="009D59C5">
          <w:rPr>
            <w:noProof/>
            <w:webHidden/>
          </w:rPr>
          <w:fldChar w:fldCharType="end"/>
        </w:r>
      </w:hyperlink>
    </w:p>
    <w:p w14:paraId="1B69BEA3" w14:textId="33C2E94C" w:rsidR="009D59C5" w:rsidRDefault="00D14F09">
      <w:pPr>
        <w:pStyle w:val="12"/>
        <w:tabs>
          <w:tab w:val="right" w:leader="dot" w:pos="10196"/>
        </w:tabs>
        <w:rPr>
          <w:rFonts w:eastAsiaTheme="minorEastAsia" w:cstheme="minorBidi"/>
          <w:b w:val="0"/>
          <w:bCs w:val="0"/>
          <w:i w:val="0"/>
          <w:iCs w:val="0"/>
          <w:noProof/>
          <w:sz w:val="22"/>
          <w:szCs w:val="22"/>
        </w:rPr>
      </w:pPr>
      <w:hyperlink w:anchor="_Toc70413744" w:history="1">
        <w:r w:rsidR="009D59C5" w:rsidRPr="00700D1D">
          <w:rPr>
            <w:rStyle w:val="a4"/>
            <w:rFonts w:ascii="Times New Roman" w:hAnsi="Times New Roman"/>
            <w:noProof/>
          </w:rPr>
          <w:t>Термины и определения</w:t>
        </w:r>
        <w:r w:rsidR="009D59C5">
          <w:rPr>
            <w:noProof/>
            <w:webHidden/>
          </w:rPr>
          <w:tab/>
        </w:r>
        <w:r w:rsidR="009D59C5">
          <w:rPr>
            <w:noProof/>
            <w:webHidden/>
          </w:rPr>
          <w:fldChar w:fldCharType="begin"/>
        </w:r>
        <w:r w:rsidR="009D59C5">
          <w:rPr>
            <w:noProof/>
            <w:webHidden/>
          </w:rPr>
          <w:instrText xml:space="preserve"> PAGEREF _Toc70413744 \h </w:instrText>
        </w:r>
        <w:r w:rsidR="009D59C5">
          <w:rPr>
            <w:noProof/>
            <w:webHidden/>
          </w:rPr>
        </w:r>
        <w:r w:rsidR="009D59C5">
          <w:rPr>
            <w:noProof/>
            <w:webHidden/>
          </w:rPr>
          <w:fldChar w:fldCharType="separate"/>
        </w:r>
        <w:r w:rsidR="007B6EB5">
          <w:rPr>
            <w:noProof/>
            <w:webHidden/>
          </w:rPr>
          <w:t>4</w:t>
        </w:r>
        <w:r w:rsidR="009D59C5">
          <w:rPr>
            <w:noProof/>
            <w:webHidden/>
          </w:rPr>
          <w:fldChar w:fldCharType="end"/>
        </w:r>
      </w:hyperlink>
    </w:p>
    <w:p w14:paraId="42C32232" w14:textId="6AA3E2FE" w:rsidR="009D59C5" w:rsidRDefault="00D14F09">
      <w:pPr>
        <w:pStyle w:val="21"/>
        <w:tabs>
          <w:tab w:val="right" w:leader="dot" w:pos="10196"/>
        </w:tabs>
        <w:rPr>
          <w:rFonts w:eastAsiaTheme="minorEastAsia" w:cstheme="minorBidi"/>
          <w:b w:val="0"/>
          <w:bCs w:val="0"/>
          <w:noProof/>
        </w:rPr>
      </w:pPr>
      <w:hyperlink w:anchor="_Toc70413745" w:history="1">
        <w:r w:rsidR="009D59C5" w:rsidRPr="00700D1D">
          <w:rPr>
            <w:rStyle w:val="a4"/>
            <w:rFonts w:ascii="Times New Roman" w:hAnsi="Times New Roman"/>
            <w:noProof/>
          </w:rPr>
          <w:t>2. ОБЩИЕ ПОЛОЖЕНИЯ</w:t>
        </w:r>
        <w:r w:rsidR="009D59C5">
          <w:rPr>
            <w:noProof/>
            <w:webHidden/>
          </w:rPr>
          <w:tab/>
        </w:r>
        <w:r w:rsidR="009D59C5">
          <w:rPr>
            <w:noProof/>
            <w:webHidden/>
          </w:rPr>
          <w:fldChar w:fldCharType="begin"/>
        </w:r>
        <w:r w:rsidR="009D59C5">
          <w:rPr>
            <w:noProof/>
            <w:webHidden/>
          </w:rPr>
          <w:instrText xml:space="preserve"> PAGEREF _Toc70413745 \h </w:instrText>
        </w:r>
        <w:r w:rsidR="009D59C5">
          <w:rPr>
            <w:noProof/>
            <w:webHidden/>
          </w:rPr>
        </w:r>
        <w:r w:rsidR="009D59C5">
          <w:rPr>
            <w:noProof/>
            <w:webHidden/>
          </w:rPr>
          <w:fldChar w:fldCharType="separate"/>
        </w:r>
        <w:r w:rsidR="007B6EB5">
          <w:rPr>
            <w:noProof/>
            <w:webHidden/>
          </w:rPr>
          <w:t>6</w:t>
        </w:r>
        <w:r w:rsidR="009D59C5">
          <w:rPr>
            <w:noProof/>
            <w:webHidden/>
          </w:rPr>
          <w:fldChar w:fldCharType="end"/>
        </w:r>
      </w:hyperlink>
    </w:p>
    <w:p w14:paraId="5303ADBB" w14:textId="66D1C4A8" w:rsidR="009D59C5" w:rsidRDefault="00D14F09">
      <w:pPr>
        <w:pStyle w:val="21"/>
        <w:tabs>
          <w:tab w:val="left" w:pos="960"/>
          <w:tab w:val="right" w:leader="dot" w:pos="10196"/>
        </w:tabs>
        <w:rPr>
          <w:rFonts w:eastAsiaTheme="minorEastAsia" w:cstheme="minorBidi"/>
          <w:b w:val="0"/>
          <w:bCs w:val="0"/>
          <w:noProof/>
        </w:rPr>
      </w:pPr>
      <w:hyperlink w:anchor="_Toc70413746" w:history="1">
        <w:r w:rsidR="009D59C5" w:rsidRPr="00700D1D">
          <w:rPr>
            <w:rStyle w:val="a4"/>
            <w:noProof/>
            <w:lang w:val="x-none" w:eastAsia="x-none"/>
          </w:rPr>
          <w:t>2.1.</w:t>
        </w:r>
        <w:r w:rsidR="009D59C5">
          <w:rPr>
            <w:rFonts w:eastAsiaTheme="minorEastAsia" w:cstheme="minorBidi"/>
            <w:b w:val="0"/>
            <w:bCs w:val="0"/>
            <w:noProof/>
          </w:rPr>
          <w:tab/>
        </w:r>
        <w:r w:rsidR="009D59C5" w:rsidRPr="00700D1D">
          <w:rPr>
            <w:rStyle w:val="a4"/>
            <w:noProof/>
            <w:lang w:eastAsia="x-none"/>
          </w:rPr>
          <w:t>Предмет</w:t>
        </w:r>
        <w:r w:rsidR="009D59C5" w:rsidRPr="00700D1D">
          <w:rPr>
            <w:rStyle w:val="a4"/>
            <w:noProof/>
            <w:lang w:val="x-none" w:eastAsia="x-none"/>
          </w:rPr>
          <w:t xml:space="preserve"> </w:t>
        </w:r>
        <w:r w:rsidR="009D59C5" w:rsidRPr="00700D1D">
          <w:rPr>
            <w:rStyle w:val="a4"/>
            <w:noProof/>
            <w:lang w:eastAsia="x-none"/>
          </w:rPr>
          <w:t>закупки</w:t>
        </w:r>
        <w:r w:rsidR="009D59C5">
          <w:rPr>
            <w:noProof/>
            <w:webHidden/>
          </w:rPr>
          <w:tab/>
        </w:r>
        <w:r w:rsidR="009D59C5">
          <w:rPr>
            <w:noProof/>
            <w:webHidden/>
          </w:rPr>
          <w:fldChar w:fldCharType="begin"/>
        </w:r>
        <w:r w:rsidR="009D59C5">
          <w:rPr>
            <w:noProof/>
            <w:webHidden/>
          </w:rPr>
          <w:instrText xml:space="preserve"> PAGEREF _Toc70413746 \h </w:instrText>
        </w:r>
        <w:r w:rsidR="009D59C5">
          <w:rPr>
            <w:noProof/>
            <w:webHidden/>
          </w:rPr>
        </w:r>
        <w:r w:rsidR="009D59C5">
          <w:rPr>
            <w:noProof/>
            <w:webHidden/>
          </w:rPr>
          <w:fldChar w:fldCharType="separate"/>
        </w:r>
        <w:r w:rsidR="007B6EB5">
          <w:rPr>
            <w:noProof/>
            <w:webHidden/>
          </w:rPr>
          <w:t>6</w:t>
        </w:r>
        <w:r w:rsidR="009D59C5">
          <w:rPr>
            <w:noProof/>
            <w:webHidden/>
          </w:rPr>
          <w:fldChar w:fldCharType="end"/>
        </w:r>
      </w:hyperlink>
    </w:p>
    <w:p w14:paraId="4F2CC968" w14:textId="725A6265" w:rsidR="009D59C5" w:rsidRDefault="00D14F09">
      <w:pPr>
        <w:pStyle w:val="21"/>
        <w:tabs>
          <w:tab w:val="left" w:pos="960"/>
          <w:tab w:val="right" w:leader="dot" w:pos="10196"/>
        </w:tabs>
        <w:rPr>
          <w:rFonts w:eastAsiaTheme="minorEastAsia" w:cstheme="minorBidi"/>
          <w:b w:val="0"/>
          <w:bCs w:val="0"/>
          <w:noProof/>
        </w:rPr>
      </w:pPr>
      <w:hyperlink w:anchor="_Toc70413747" w:history="1">
        <w:r w:rsidR="009D59C5" w:rsidRPr="00700D1D">
          <w:rPr>
            <w:rStyle w:val="a4"/>
            <w:noProof/>
          </w:rPr>
          <w:t>2.2.</w:t>
        </w:r>
        <w:r w:rsidR="009D59C5">
          <w:rPr>
            <w:rFonts w:eastAsiaTheme="minorEastAsia" w:cstheme="minorBidi"/>
            <w:b w:val="0"/>
            <w:bCs w:val="0"/>
            <w:noProof/>
          </w:rPr>
          <w:tab/>
        </w:r>
        <w:r w:rsidR="009D59C5" w:rsidRPr="00700D1D">
          <w:rPr>
            <w:rStyle w:val="a4"/>
            <w:noProof/>
          </w:rPr>
          <w:t>Правовая основа закупки</w:t>
        </w:r>
        <w:r w:rsidR="009D59C5">
          <w:rPr>
            <w:noProof/>
            <w:webHidden/>
          </w:rPr>
          <w:tab/>
        </w:r>
        <w:r w:rsidR="009D59C5">
          <w:rPr>
            <w:noProof/>
            <w:webHidden/>
          </w:rPr>
          <w:fldChar w:fldCharType="begin"/>
        </w:r>
        <w:r w:rsidR="009D59C5">
          <w:rPr>
            <w:noProof/>
            <w:webHidden/>
          </w:rPr>
          <w:instrText xml:space="preserve"> PAGEREF _Toc70413747 \h </w:instrText>
        </w:r>
        <w:r w:rsidR="009D59C5">
          <w:rPr>
            <w:noProof/>
            <w:webHidden/>
          </w:rPr>
        </w:r>
        <w:r w:rsidR="009D59C5">
          <w:rPr>
            <w:noProof/>
            <w:webHidden/>
          </w:rPr>
          <w:fldChar w:fldCharType="separate"/>
        </w:r>
        <w:r w:rsidR="007B6EB5">
          <w:rPr>
            <w:noProof/>
            <w:webHidden/>
          </w:rPr>
          <w:t>6</w:t>
        </w:r>
        <w:r w:rsidR="009D59C5">
          <w:rPr>
            <w:noProof/>
            <w:webHidden/>
          </w:rPr>
          <w:fldChar w:fldCharType="end"/>
        </w:r>
      </w:hyperlink>
    </w:p>
    <w:p w14:paraId="043778E5" w14:textId="41855D38" w:rsidR="009D59C5" w:rsidRDefault="00D14F09">
      <w:pPr>
        <w:pStyle w:val="21"/>
        <w:tabs>
          <w:tab w:val="left" w:pos="960"/>
          <w:tab w:val="right" w:leader="dot" w:pos="10196"/>
        </w:tabs>
        <w:rPr>
          <w:rFonts w:eastAsiaTheme="minorEastAsia" w:cstheme="minorBidi"/>
          <w:b w:val="0"/>
          <w:bCs w:val="0"/>
          <w:noProof/>
        </w:rPr>
      </w:pPr>
      <w:hyperlink w:anchor="_Toc70413748" w:history="1">
        <w:r w:rsidR="009D59C5" w:rsidRPr="00700D1D">
          <w:rPr>
            <w:rStyle w:val="a4"/>
            <w:noProof/>
          </w:rPr>
          <w:t>2.3.</w:t>
        </w:r>
        <w:r w:rsidR="009D59C5">
          <w:rPr>
            <w:rFonts w:eastAsiaTheme="minorEastAsia" w:cstheme="minorBidi"/>
            <w:b w:val="0"/>
            <w:bCs w:val="0"/>
            <w:noProof/>
          </w:rPr>
          <w:tab/>
        </w:r>
        <w:r w:rsidR="009D59C5" w:rsidRPr="00700D1D">
          <w:rPr>
            <w:rStyle w:val="a4"/>
            <w:noProof/>
          </w:rPr>
          <w:t>Информационное обеспечение закупки</w:t>
        </w:r>
        <w:r w:rsidR="009D59C5">
          <w:rPr>
            <w:noProof/>
            <w:webHidden/>
          </w:rPr>
          <w:tab/>
        </w:r>
        <w:r w:rsidR="009D59C5">
          <w:rPr>
            <w:noProof/>
            <w:webHidden/>
          </w:rPr>
          <w:fldChar w:fldCharType="begin"/>
        </w:r>
        <w:r w:rsidR="009D59C5">
          <w:rPr>
            <w:noProof/>
            <w:webHidden/>
          </w:rPr>
          <w:instrText xml:space="preserve"> PAGEREF _Toc70413748 \h </w:instrText>
        </w:r>
        <w:r w:rsidR="009D59C5">
          <w:rPr>
            <w:noProof/>
            <w:webHidden/>
          </w:rPr>
        </w:r>
        <w:r w:rsidR="009D59C5">
          <w:rPr>
            <w:noProof/>
            <w:webHidden/>
          </w:rPr>
          <w:fldChar w:fldCharType="separate"/>
        </w:r>
        <w:r w:rsidR="007B6EB5">
          <w:rPr>
            <w:noProof/>
            <w:webHidden/>
          </w:rPr>
          <w:t>6</w:t>
        </w:r>
        <w:r w:rsidR="009D59C5">
          <w:rPr>
            <w:noProof/>
            <w:webHidden/>
          </w:rPr>
          <w:fldChar w:fldCharType="end"/>
        </w:r>
      </w:hyperlink>
    </w:p>
    <w:p w14:paraId="5F25A20F" w14:textId="62DD0D90" w:rsidR="009D59C5" w:rsidRDefault="00D14F09">
      <w:pPr>
        <w:pStyle w:val="21"/>
        <w:tabs>
          <w:tab w:val="left" w:pos="720"/>
          <w:tab w:val="right" w:leader="dot" w:pos="10196"/>
        </w:tabs>
        <w:rPr>
          <w:rFonts w:eastAsiaTheme="minorEastAsia" w:cstheme="minorBidi"/>
          <w:b w:val="0"/>
          <w:bCs w:val="0"/>
          <w:noProof/>
        </w:rPr>
      </w:pPr>
      <w:hyperlink w:anchor="_Toc70413749" w:history="1">
        <w:r w:rsidR="009D59C5" w:rsidRPr="00700D1D">
          <w:rPr>
            <w:rStyle w:val="a4"/>
            <w:noProof/>
          </w:rPr>
          <w:t>3.</w:t>
        </w:r>
        <w:r w:rsidR="009D59C5">
          <w:rPr>
            <w:rFonts w:eastAsiaTheme="minorEastAsia" w:cstheme="minorBidi"/>
            <w:b w:val="0"/>
            <w:bCs w:val="0"/>
            <w:noProof/>
          </w:rPr>
          <w:tab/>
        </w:r>
        <w:r w:rsidR="009D59C5" w:rsidRPr="00700D1D">
          <w:rPr>
            <w:rStyle w:val="a4"/>
            <w:noProof/>
          </w:rPr>
          <w:t>ТРЕБОВАНИЯ К УЧАСТНИКУ, А ТАКЖЕ К ДОКУМЕНТАМ,  ПОДТВЕРЖДАЮЩИМ ДАННЫЕ ТРЕБОВАНИЯ.</w:t>
        </w:r>
        <w:r w:rsidR="009D59C5">
          <w:rPr>
            <w:noProof/>
            <w:webHidden/>
          </w:rPr>
          <w:tab/>
        </w:r>
        <w:r w:rsidR="009D59C5">
          <w:rPr>
            <w:noProof/>
            <w:webHidden/>
          </w:rPr>
          <w:fldChar w:fldCharType="begin"/>
        </w:r>
        <w:r w:rsidR="009D59C5">
          <w:rPr>
            <w:noProof/>
            <w:webHidden/>
          </w:rPr>
          <w:instrText xml:space="preserve"> PAGEREF _Toc70413749 \h </w:instrText>
        </w:r>
        <w:r w:rsidR="009D59C5">
          <w:rPr>
            <w:noProof/>
            <w:webHidden/>
          </w:rPr>
        </w:r>
        <w:r w:rsidR="009D59C5">
          <w:rPr>
            <w:noProof/>
            <w:webHidden/>
          </w:rPr>
          <w:fldChar w:fldCharType="separate"/>
        </w:r>
        <w:r w:rsidR="007B6EB5">
          <w:rPr>
            <w:noProof/>
            <w:webHidden/>
          </w:rPr>
          <w:t>7</w:t>
        </w:r>
        <w:r w:rsidR="009D59C5">
          <w:rPr>
            <w:noProof/>
            <w:webHidden/>
          </w:rPr>
          <w:fldChar w:fldCharType="end"/>
        </w:r>
      </w:hyperlink>
    </w:p>
    <w:p w14:paraId="41C7147B" w14:textId="1CCAFE65" w:rsidR="009D59C5" w:rsidRDefault="00D14F09">
      <w:pPr>
        <w:pStyle w:val="21"/>
        <w:tabs>
          <w:tab w:val="right" w:leader="dot" w:pos="10196"/>
        </w:tabs>
        <w:rPr>
          <w:rFonts w:eastAsiaTheme="minorEastAsia" w:cstheme="minorBidi"/>
          <w:b w:val="0"/>
          <w:bCs w:val="0"/>
          <w:noProof/>
        </w:rPr>
      </w:pPr>
      <w:hyperlink w:anchor="_Toc70413750" w:history="1">
        <w:r w:rsidR="009D59C5" w:rsidRPr="00700D1D">
          <w:rPr>
            <w:rStyle w:val="a4"/>
            <w:noProof/>
          </w:rPr>
          <w:t>3.1.Участие в закупке</w:t>
        </w:r>
        <w:r w:rsidR="009D59C5">
          <w:rPr>
            <w:noProof/>
            <w:webHidden/>
          </w:rPr>
          <w:tab/>
        </w:r>
        <w:r w:rsidR="009D59C5">
          <w:rPr>
            <w:noProof/>
            <w:webHidden/>
          </w:rPr>
          <w:fldChar w:fldCharType="begin"/>
        </w:r>
        <w:r w:rsidR="009D59C5">
          <w:rPr>
            <w:noProof/>
            <w:webHidden/>
          </w:rPr>
          <w:instrText xml:space="preserve"> PAGEREF _Toc70413750 \h </w:instrText>
        </w:r>
        <w:r w:rsidR="009D59C5">
          <w:rPr>
            <w:noProof/>
            <w:webHidden/>
          </w:rPr>
        </w:r>
        <w:r w:rsidR="009D59C5">
          <w:rPr>
            <w:noProof/>
            <w:webHidden/>
          </w:rPr>
          <w:fldChar w:fldCharType="separate"/>
        </w:r>
        <w:r w:rsidR="007B6EB5">
          <w:rPr>
            <w:noProof/>
            <w:webHidden/>
          </w:rPr>
          <w:t>7</w:t>
        </w:r>
        <w:r w:rsidR="009D59C5">
          <w:rPr>
            <w:noProof/>
            <w:webHidden/>
          </w:rPr>
          <w:fldChar w:fldCharType="end"/>
        </w:r>
      </w:hyperlink>
    </w:p>
    <w:p w14:paraId="0D699644" w14:textId="153F5CBB" w:rsidR="009D59C5" w:rsidRDefault="00D14F09">
      <w:pPr>
        <w:pStyle w:val="21"/>
        <w:tabs>
          <w:tab w:val="left" w:pos="960"/>
          <w:tab w:val="right" w:leader="dot" w:pos="10196"/>
        </w:tabs>
        <w:rPr>
          <w:rFonts w:eastAsiaTheme="minorEastAsia" w:cstheme="minorBidi"/>
          <w:b w:val="0"/>
          <w:bCs w:val="0"/>
          <w:noProof/>
        </w:rPr>
      </w:pPr>
      <w:hyperlink w:anchor="_Toc70413751" w:history="1">
        <w:r w:rsidR="009D59C5" w:rsidRPr="00700D1D">
          <w:rPr>
            <w:rStyle w:val="a4"/>
            <w:noProof/>
          </w:rPr>
          <w:t>3.2.</w:t>
        </w:r>
        <w:r w:rsidR="009D59C5">
          <w:rPr>
            <w:rFonts w:eastAsiaTheme="minorEastAsia" w:cstheme="minorBidi"/>
            <w:b w:val="0"/>
            <w:bCs w:val="0"/>
            <w:noProof/>
          </w:rPr>
          <w:tab/>
        </w:r>
        <w:r w:rsidR="009D59C5" w:rsidRPr="00700D1D">
          <w:rPr>
            <w:rStyle w:val="a4"/>
            <w:noProof/>
          </w:rPr>
          <w:t>Требования к участнику, а также к документам, подтверждающим данные требования</w:t>
        </w:r>
        <w:r w:rsidR="009D59C5">
          <w:rPr>
            <w:noProof/>
            <w:webHidden/>
          </w:rPr>
          <w:tab/>
        </w:r>
        <w:r w:rsidR="009D59C5">
          <w:rPr>
            <w:noProof/>
            <w:webHidden/>
          </w:rPr>
          <w:fldChar w:fldCharType="begin"/>
        </w:r>
        <w:r w:rsidR="009D59C5">
          <w:rPr>
            <w:noProof/>
            <w:webHidden/>
          </w:rPr>
          <w:instrText xml:space="preserve"> PAGEREF _Toc70413751 \h </w:instrText>
        </w:r>
        <w:r w:rsidR="009D59C5">
          <w:rPr>
            <w:noProof/>
            <w:webHidden/>
          </w:rPr>
        </w:r>
        <w:r w:rsidR="009D59C5">
          <w:rPr>
            <w:noProof/>
            <w:webHidden/>
          </w:rPr>
          <w:fldChar w:fldCharType="separate"/>
        </w:r>
        <w:r w:rsidR="007B6EB5">
          <w:rPr>
            <w:noProof/>
            <w:webHidden/>
          </w:rPr>
          <w:t>7</w:t>
        </w:r>
        <w:r w:rsidR="009D59C5">
          <w:rPr>
            <w:noProof/>
            <w:webHidden/>
          </w:rPr>
          <w:fldChar w:fldCharType="end"/>
        </w:r>
      </w:hyperlink>
    </w:p>
    <w:p w14:paraId="26B6718B" w14:textId="1DF4DFB9" w:rsidR="009D59C5" w:rsidRDefault="00D14F09">
      <w:pPr>
        <w:pStyle w:val="21"/>
        <w:tabs>
          <w:tab w:val="left" w:pos="960"/>
          <w:tab w:val="right" w:leader="dot" w:pos="10196"/>
        </w:tabs>
        <w:rPr>
          <w:rFonts w:eastAsiaTheme="minorEastAsia" w:cstheme="minorBidi"/>
          <w:b w:val="0"/>
          <w:bCs w:val="0"/>
          <w:noProof/>
        </w:rPr>
      </w:pPr>
      <w:hyperlink w:anchor="_Toc70413752" w:history="1">
        <w:r w:rsidR="009D59C5" w:rsidRPr="00700D1D">
          <w:rPr>
            <w:rStyle w:val="a4"/>
            <w:noProof/>
          </w:rPr>
          <w:t>3.3.</w:t>
        </w:r>
        <w:r w:rsidR="009D59C5">
          <w:rPr>
            <w:rFonts w:eastAsiaTheme="minorEastAsia" w:cstheme="minorBidi"/>
            <w:b w:val="0"/>
            <w:bCs w:val="0"/>
            <w:noProof/>
          </w:rPr>
          <w:tab/>
        </w:r>
        <w:r w:rsidR="009D59C5" w:rsidRPr="00700D1D">
          <w:rPr>
            <w:rStyle w:val="a4"/>
            <w:noProof/>
          </w:rPr>
          <w:t>Приоритет товаров российского происхождения, работ, услуг, выполняемых, оказываемых российскими лицами</w:t>
        </w:r>
        <w:r w:rsidR="009D59C5">
          <w:rPr>
            <w:noProof/>
            <w:webHidden/>
          </w:rPr>
          <w:tab/>
        </w:r>
        <w:r w:rsidR="009D59C5">
          <w:rPr>
            <w:noProof/>
            <w:webHidden/>
          </w:rPr>
          <w:fldChar w:fldCharType="begin"/>
        </w:r>
        <w:r w:rsidR="009D59C5">
          <w:rPr>
            <w:noProof/>
            <w:webHidden/>
          </w:rPr>
          <w:instrText xml:space="preserve"> PAGEREF _Toc70413752 \h </w:instrText>
        </w:r>
        <w:r w:rsidR="009D59C5">
          <w:rPr>
            <w:noProof/>
            <w:webHidden/>
          </w:rPr>
        </w:r>
        <w:r w:rsidR="009D59C5">
          <w:rPr>
            <w:noProof/>
            <w:webHidden/>
          </w:rPr>
          <w:fldChar w:fldCharType="separate"/>
        </w:r>
        <w:r w:rsidR="007B6EB5">
          <w:rPr>
            <w:noProof/>
            <w:webHidden/>
          </w:rPr>
          <w:t>8</w:t>
        </w:r>
        <w:r w:rsidR="009D59C5">
          <w:rPr>
            <w:noProof/>
            <w:webHidden/>
          </w:rPr>
          <w:fldChar w:fldCharType="end"/>
        </w:r>
      </w:hyperlink>
    </w:p>
    <w:p w14:paraId="402E95DF" w14:textId="2C05CD3C" w:rsidR="009D59C5" w:rsidRDefault="00D14F09">
      <w:pPr>
        <w:pStyle w:val="21"/>
        <w:tabs>
          <w:tab w:val="left" w:pos="960"/>
          <w:tab w:val="right" w:leader="dot" w:pos="10196"/>
        </w:tabs>
        <w:rPr>
          <w:rFonts w:eastAsiaTheme="minorEastAsia" w:cstheme="minorBidi"/>
          <w:b w:val="0"/>
          <w:bCs w:val="0"/>
          <w:noProof/>
        </w:rPr>
      </w:pPr>
      <w:hyperlink w:anchor="_Toc70413753" w:history="1">
        <w:r w:rsidR="009D59C5" w:rsidRPr="00700D1D">
          <w:rPr>
            <w:rStyle w:val="a4"/>
            <w:noProof/>
          </w:rPr>
          <w:t>3.4.</w:t>
        </w:r>
        <w:r w:rsidR="009D59C5">
          <w:rPr>
            <w:rFonts w:eastAsiaTheme="minorEastAsia" w:cstheme="minorBidi"/>
            <w:b w:val="0"/>
            <w:bCs w:val="0"/>
            <w:noProof/>
          </w:rPr>
          <w:tab/>
        </w:r>
        <w:r w:rsidR="009D59C5" w:rsidRPr="00700D1D">
          <w:rPr>
            <w:rStyle w:val="a4"/>
            <w:noProof/>
          </w:rPr>
          <w:t>Расходы на участие в закупке</w:t>
        </w:r>
        <w:r w:rsidR="009D59C5">
          <w:rPr>
            <w:noProof/>
            <w:webHidden/>
          </w:rPr>
          <w:tab/>
        </w:r>
        <w:r w:rsidR="009D59C5">
          <w:rPr>
            <w:noProof/>
            <w:webHidden/>
          </w:rPr>
          <w:fldChar w:fldCharType="begin"/>
        </w:r>
        <w:r w:rsidR="009D59C5">
          <w:rPr>
            <w:noProof/>
            <w:webHidden/>
          </w:rPr>
          <w:instrText xml:space="preserve"> PAGEREF _Toc70413753 \h </w:instrText>
        </w:r>
        <w:r w:rsidR="009D59C5">
          <w:rPr>
            <w:noProof/>
            <w:webHidden/>
          </w:rPr>
        </w:r>
        <w:r w:rsidR="009D59C5">
          <w:rPr>
            <w:noProof/>
            <w:webHidden/>
          </w:rPr>
          <w:fldChar w:fldCharType="separate"/>
        </w:r>
        <w:r w:rsidR="007B6EB5">
          <w:rPr>
            <w:noProof/>
            <w:webHidden/>
          </w:rPr>
          <w:t>9</w:t>
        </w:r>
        <w:r w:rsidR="009D59C5">
          <w:rPr>
            <w:noProof/>
            <w:webHidden/>
          </w:rPr>
          <w:fldChar w:fldCharType="end"/>
        </w:r>
      </w:hyperlink>
    </w:p>
    <w:p w14:paraId="56386493" w14:textId="77BADEDD" w:rsidR="009D59C5" w:rsidRDefault="00D14F09">
      <w:pPr>
        <w:pStyle w:val="21"/>
        <w:tabs>
          <w:tab w:val="left" w:pos="720"/>
          <w:tab w:val="right" w:leader="dot" w:pos="10196"/>
        </w:tabs>
        <w:rPr>
          <w:rFonts w:eastAsiaTheme="minorEastAsia" w:cstheme="minorBidi"/>
          <w:b w:val="0"/>
          <w:bCs w:val="0"/>
          <w:noProof/>
        </w:rPr>
      </w:pPr>
      <w:hyperlink w:anchor="_Toc70413754" w:history="1">
        <w:r w:rsidR="009D59C5" w:rsidRPr="00700D1D">
          <w:rPr>
            <w:rStyle w:val="a4"/>
            <w:noProof/>
          </w:rPr>
          <w:t>4.</w:t>
        </w:r>
        <w:r w:rsidR="009D59C5">
          <w:rPr>
            <w:rFonts w:eastAsiaTheme="minorEastAsia" w:cstheme="minorBidi"/>
            <w:b w:val="0"/>
            <w:bCs w:val="0"/>
            <w:noProof/>
          </w:rPr>
          <w:tab/>
        </w:r>
        <w:r w:rsidR="009D59C5" w:rsidRPr="00700D1D">
          <w:rPr>
            <w:rStyle w:val="a4"/>
            <w:noProof/>
          </w:rPr>
          <w:t>ПОРЯДОК ПРЕДОСТАВЛЕНИЯ РАЗЪЯСНЕНИЙ, ИЗМЕНЕНИЯ ИЗВЕЩЕНИЯ, ПОРЯДОК ОТМЕНЫ ЗАКУПКИ</w:t>
        </w:r>
        <w:r w:rsidR="009D59C5">
          <w:rPr>
            <w:noProof/>
            <w:webHidden/>
          </w:rPr>
          <w:tab/>
        </w:r>
        <w:r w:rsidR="009D59C5">
          <w:rPr>
            <w:noProof/>
            <w:webHidden/>
          </w:rPr>
          <w:fldChar w:fldCharType="begin"/>
        </w:r>
        <w:r w:rsidR="009D59C5">
          <w:rPr>
            <w:noProof/>
            <w:webHidden/>
          </w:rPr>
          <w:instrText xml:space="preserve"> PAGEREF _Toc70413754 \h </w:instrText>
        </w:r>
        <w:r w:rsidR="009D59C5">
          <w:rPr>
            <w:noProof/>
            <w:webHidden/>
          </w:rPr>
        </w:r>
        <w:r w:rsidR="009D59C5">
          <w:rPr>
            <w:noProof/>
            <w:webHidden/>
          </w:rPr>
          <w:fldChar w:fldCharType="separate"/>
        </w:r>
        <w:r w:rsidR="007B6EB5">
          <w:rPr>
            <w:noProof/>
            <w:webHidden/>
          </w:rPr>
          <w:t>10</w:t>
        </w:r>
        <w:r w:rsidR="009D59C5">
          <w:rPr>
            <w:noProof/>
            <w:webHidden/>
          </w:rPr>
          <w:fldChar w:fldCharType="end"/>
        </w:r>
      </w:hyperlink>
    </w:p>
    <w:p w14:paraId="4C775011" w14:textId="6C0CCB80" w:rsidR="009D59C5" w:rsidRDefault="00D14F09">
      <w:pPr>
        <w:pStyle w:val="21"/>
        <w:tabs>
          <w:tab w:val="left" w:pos="960"/>
          <w:tab w:val="right" w:leader="dot" w:pos="10196"/>
        </w:tabs>
        <w:rPr>
          <w:rFonts w:eastAsiaTheme="minorEastAsia" w:cstheme="minorBidi"/>
          <w:b w:val="0"/>
          <w:bCs w:val="0"/>
          <w:noProof/>
        </w:rPr>
      </w:pPr>
      <w:hyperlink w:anchor="_Toc70413755" w:history="1">
        <w:r w:rsidR="009D59C5" w:rsidRPr="00700D1D">
          <w:rPr>
            <w:rStyle w:val="a4"/>
            <w:noProof/>
          </w:rPr>
          <w:t>4.1.</w:t>
        </w:r>
        <w:r w:rsidR="009D59C5">
          <w:rPr>
            <w:rFonts w:eastAsiaTheme="minorEastAsia" w:cstheme="minorBidi"/>
            <w:b w:val="0"/>
            <w:bCs w:val="0"/>
            <w:noProof/>
          </w:rPr>
          <w:tab/>
        </w:r>
        <w:r w:rsidR="009D59C5" w:rsidRPr="00700D1D">
          <w:rPr>
            <w:rStyle w:val="a4"/>
            <w:noProof/>
          </w:rPr>
          <w:t>Порядок предоставления разъяснений положений извещения</w:t>
        </w:r>
        <w:r w:rsidR="009D59C5">
          <w:rPr>
            <w:noProof/>
            <w:webHidden/>
          </w:rPr>
          <w:tab/>
        </w:r>
        <w:r w:rsidR="009D59C5">
          <w:rPr>
            <w:noProof/>
            <w:webHidden/>
          </w:rPr>
          <w:fldChar w:fldCharType="begin"/>
        </w:r>
        <w:r w:rsidR="009D59C5">
          <w:rPr>
            <w:noProof/>
            <w:webHidden/>
          </w:rPr>
          <w:instrText xml:space="preserve"> PAGEREF _Toc70413755 \h </w:instrText>
        </w:r>
        <w:r w:rsidR="009D59C5">
          <w:rPr>
            <w:noProof/>
            <w:webHidden/>
          </w:rPr>
        </w:r>
        <w:r w:rsidR="009D59C5">
          <w:rPr>
            <w:noProof/>
            <w:webHidden/>
          </w:rPr>
          <w:fldChar w:fldCharType="separate"/>
        </w:r>
        <w:r w:rsidR="007B6EB5">
          <w:rPr>
            <w:noProof/>
            <w:webHidden/>
          </w:rPr>
          <w:t>10</w:t>
        </w:r>
        <w:r w:rsidR="009D59C5">
          <w:rPr>
            <w:noProof/>
            <w:webHidden/>
          </w:rPr>
          <w:fldChar w:fldCharType="end"/>
        </w:r>
      </w:hyperlink>
    </w:p>
    <w:p w14:paraId="18476EE6" w14:textId="783B13DC" w:rsidR="009D59C5" w:rsidRDefault="00D14F09">
      <w:pPr>
        <w:pStyle w:val="21"/>
        <w:tabs>
          <w:tab w:val="left" w:pos="960"/>
          <w:tab w:val="right" w:leader="dot" w:pos="10196"/>
        </w:tabs>
        <w:rPr>
          <w:rFonts w:eastAsiaTheme="minorEastAsia" w:cstheme="minorBidi"/>
          <w:b w:val="0"/>
          <w:bCs w:val="0"/>
          <w:noProof/>
        </w:rPr>
      </w:pPr>
      <w:hyperlink w:anchor="_Toc70413756" w:history="1">
        <w:r w:rsidR="009D59C5" w:rsidRPr="00700D1D">
          <w:rPr>
            <w:rStyle w:val="a4"/>
            <w:noProof/>
          </w:rPr>
          <w:t>4.2.</w:t>
        </w:r>
        <w:r w:rsidR="009D59C5">
          <w:rPr>
            <w:rFonts w:eastAsiaTheme="minorEastAsia" w:cstheme="minorBidi"/>
            <w:b w:val="0"/>
            <w:bCs w:val="0"/>
            <w:noProof/>
          </w:rPr>
          <w:tab/>
        </w:r>
        <w:r w:rsidR="009D59C5" w:rsidRPr="00700D1D">
          <w:rPr>
            <w:rStyle w:val="a4"/>
            <w:noProof/>
          </w:rPr>
          <w:t>Порядок внесения изменений в извещение</w:t>
        </w:r>
        <w:r w:rsidR="009D59C5">
          <w:rPr>
            <w:noProof/>
            <w:webHidden/>
          </w:rPr>
          <w:tab/>
        </w:r>
        <w:r w:rsidR="009D59C5">
          <w:rPr>
            <w:noProof/>
            <w:webHidden/>
          </w:rPr>
          <w:fldChar w:fldCharType="begin"/>
        </w:r>
        <w:r w:rsidR="009D59C5">
          <w:rPr>
            <w:noProof/>
            <w:webHidden/>
          </w:rPr>
          <w:instrText xml:space="preserve"> PAGEREF _Toc70413756 \h </w:instrText>
        </w:r>
        <w:r w:rsidR="009D59C5">
          <w:rPr>
            <w:noProof/>
            <w:webHidden/>
          </w:rPr>
        </w:r>
        <w:r w:rsidR="009D59C5">
          <w:rPr>
            <w:noProof/>
            <w:webHidden/>
          </w:rPr>
          <w:fldChar w:fldCharType="separate"/>
        </w:r>
        <w:r w:rsidR="007B6EB5">
          <w:rPr>
            <w:noProof/>
            <w:webHidden/>
          </w:rPr>
          <w:t>10</w:t>
        </w:r>
        <w:r w:rsidR="009D59C5">
          <w:rPr>
            <w:noProof/>
            <w:webHidden/>
          </w:rPr>
          <w:fldChar w:fldCharType="end"/>
        </w:r>
      </w:hyperlink>
    </w:p>
    <w:p w14:paraId="0776356A" w14:textId="7A406B82" w:rsidR="009D59C5" w:rsidRDefault="00D14F09">
      <w:pPr>
        <w:pStyle w:val="21"/>
        <w:tabs>
          <w:tab w:val="left" w:pos="960"/>
          <w:tab w:val="right" w:leader="dot" w:pos="10196"/>
        </w:tabs>
        <w:rPr>
          <w:rFonts w:eastAsiaTheme="minorEastAsia" w:cstheme="minorBidi"/>
          <w:b w:val="0"/>
          <w:bCs w:val="0"/>
          <w:noProof/>
        </w:rPr>
      </w:pPr>
      <w:hyperlink w:anchor="_Toc70413757" w:history="1">
        <w:r w:rsidR="009D59C5" w:rsidRPr="00700D1D">
          <w:rPr>
            <w:rStyle w:val="a4"/>
            <w:noProof/>
          </w:rPr>
          <w:t>4.3.</w:t>
        </w:r>
        <w:r w:rsidR="009D59C5">
          <w:rPr>
            <w:rFonts w:eastAsiaTheme="minorEastAsia" w:cstheme="minorBidi"/>
            <w:b w:val="0"/>
            <w:bCs w:val="0"/>
            <w:noProof/>
          </w:rPr>
          <w:tab/>
        </w:r>
        <w:r w:rsidR="009D59C5" w:rsidRPr="00700D1D">
          <w:rPr>
            <w:rStyle w:val="a4"/>
            <w:noProof/>
          </w:rPr>
          <w:t>Порядок отмены закупки</w:t>
        </w:r>
        <w:r w:rsidR="009D59C5">
          <w:rPr>
            <w:noProof/>
            <w:webHidden/>
          </w:rPr>
          <w:tab/>
        </w:r>
        <w:r w:rsidR="009D59C5">
          <w:rPr>
            <w:noProof/>
            <w:webHidden/>
          </w:rPr>
          <w:fldChar w:fldCharType="begin"/>
        </w:r>
        <w:r w:rsidR="009D59C5">
          <w:rPr>
            <w:noProof/>
            <w:webHidden/>
          </w:rPr>
          <w:instrText xml:space="preserve"> PAGEREF _Toc70413757 \h </w:instrText>
        </w:r>
        <w:r w:rsidR="009D59C5">
          <w:rPr>
            <w:noProof/>
            <w:webHidden/>
          </w:rPr>
        </w:r>
        <w:r w:rsidR="009D59C5">
          <w:rPr>
            <w:noProof/>
            <w:webHidden/>
          </w:rPr>
          <w:fldChar w:fldCharType="separate"/>
        </w:r>
        <w:r w:rsidR="007B6EB5">
          <w:rPr>
            <w:noProof/>
            <w:webHidden/>
          </w:rPr>
          <w:t>10</w:t>
        </w:r>
        <w:r w:rsidR="009D59C5">
          <w:rPr>
            <w:noProof/>
            <w:webHidden/>
          </w:rPr>
          <w:fldChar w:fldCharType="end"/>
        </w:r>
      </w:hyperlink>
    </w:p>
    <w:p w14:paraId="5CEBDE66" w14:textId="297417A3" w:rsidR="009D59C5" w:rsidRDefault="00D14F09">
      <w:pPr>
        <w:pStyle w:val="21"/>
        <w:tabs>
          <w:tab w:val="left" w:pos="720"/>
          <w:tab w:val="right" w:leader="dot" w:pos="10196"/>
        </w:tabs>
        <w:rPr>
          <w:rFonts w:eastAsiaTheme="minorEastAsia" w:cstheme="minorBidi"/>
          <w:b w:val="0"/>
          <w:bCs w:val="0"/>
          <w:noProof/>
        </w:rPr>
      </w:pPr>
      <w:hyperlink w:anchor="_Toc70413758" w:history="1">
        <w:r w:rsidR="009D59C5" w:rsidRPr="00700D1D">
          <w:rPr>
            <w:rStyle w:val="a4"/>
            <w:noProof/>
          </w:rPr>
          <w:t>5.</w:t>
        </w:r>
        <w:r w:rsidR="009D59C5">
          <w:rPr>
            <w:rFonts w:eastAsiaTheme="minorEastAsia" w:cstheme="minorBidi"/>
            <w:b w:val="0"/>
            <w:bCs w:val="0"/>
            <w:noProof/>
          </w:rPr>
          <w:tab/>
        </w:r>
        <w:r w:rsidR="009D59C5" w:rsidRPr="00700D1D">
          <w:rPr>
            <w:rStyle w:val="a4"/>
            <w:noProof/>
          </w:rPr>
          <w:t>ТРЕБОВАНИЯ К СОДЕРЖАНИЮ, ФОРМЕ, ОФОРМЛЕНИЮ И СОСТАВУ ЗАЯВКИ НА УЧАСТИЕ В ЗАКУПКЕ</w:t>
        </w:r>
        <w:r w:rsidR="009D59C5">
          <w:rPr>
            <w:noProof/>
            <w:webHidden/>
          </w:rPr>
          <w:tab/>
        </w:r>
        <w:r w:rsidR="009D59C5">
          <w:rPr>
            <w:noProof/>
            <w:webHidden/>
          </w:rPr>
          <w:fldChar w:fldCharType="begin"/>
        </w:r>
        <w:r w:rsidR="009D59C5">
          <w:rPr>
            <w:noProof/>
            <w:webHidden/>
          </w:rPr>
          <w:instrText xml:space="preserve"> PAGEREF _Toc70413758 \h </w:instrText>
        </w:r>
        <w:r w:rsidR="009D59C5">
          <w:rPr>
            <w:noProof/>
            <w:webHidden/>
          </w:rPr>
        </w:r>
        <w:r w:rsidR="009D59C5">
          <w:rPr>
            <w:noProof/>
            <w:webHidden/>
          </w:rPr>
          <w:fldChar w:fldCharType="separate"/>
        </w:r>
        <w:r w:rsidR="007B6EB5">
          <w:rPr>
            <w:noProof/>
            <w:webHidden/>
          </w:rPr>
          <w:t>11</w:t>
        </w:r>
        <w:r w:rsidR="009D59C5">
          <w:rPr>
            <w:noProof/>
            <w:webHidden/>
          </w:rPr>
          <w:fldChar w:fldCharType="end"/>
        </w:r>
      </w:hyperlink>
    </w:p>
    <w:p w14:paraId="5FBFE66A" w14:textId="67E0804D" w:rsidR="009D59C5" w:rsidRDefault="00D14F09">
      <w:pPr>
        <w:pStyle w:val="21"/>
        <w:tabs>
          <w:tab w:val="left" w:pos="960"/>
          <w:tab w:val="right" w:leader="dot" w:pos="10196"/>
        </w:tabs>
        <w:rPr>
          <w:rFonts w:eastAsiaTheme="minorEastAsia" w:cstheme="minorBidi"/>
          <w:b w:val="0"/>
          <w:bCs w:val="0"/>
          <w:noProof/>
        </w:rPr>
      </w:pPr>
      <w:hyperlink w:anchor="_Toc70413759" w:history="1">
        <w:r w:rsidR="009D59C5" w:rsidRPr="00700D1D">
          <w:rPr>
            <w:rStyle w:val="a4"/>
            <w:noProof/>
          </w:rPr>
          <w:t>5.1.</w:t>
        </w:r>
        <w:r w:rsidR="009D59C5">
          <w:rPr>
            <w:rFonts w:eastAsiaTheme="minorEastAsia" w:cstheme="minorBidi"/>
            <w:b w:val="0"/>
            <w:bCs w:val="0"/>
            <w:noProof/>
          </w:rPr>
          <w:tab/>
        </w:r>
        <w:r w:rsidR="009D59C5" w:rsidRPr="00700D1D">
          <w:rPr>
            <w:rStyle w:val="a4"/>
            <w:noProof/>
          </w:rPr>
          <w:t>Общие требования к заявке, а также к документам, входящим в состав заявки</w:t>
        </w:r>
        <w:r w:rsidR="009D59C5">
          <w:rPr>
            <w:noProof/>
            <w:webHidden/>
          </w:rPr>
          <w:tab/>
        </w:r>
        <w:r w:rsidR="009D59C5">
          <w:rPr>
            <w:noProof/>
            <w:webHidden/>
          </w:rPr>
          <w:fldChar w:fldCharType="begin"/>
        </w:r>
        <w:r w:rsidR="009D59C5">
          <w:rPr>
            <w:noProof/>
            <w:webHidden/>
          </w:rPr>
          <w:instrText xml:space="preserve"> PAGEREF _Toc70413759 \h </w:instrText>
        </w:r>
        <w:r w:rsidR="009D59C5">
          <w:rPr>
            <w:noProof/>
            <w:webHidden/>
          </w:rPr>
        </w:r>
        <w:r w:rsidR="009D59C5">
          <w:rPr>
            <w:noProof/>
            <w:webHidden/>
          </w:rPr>
          <w:fldChar w:fldCharType="separate"/>
        </w:r>
        <w:r w:rsidR="007B6EB5">
          <w:rPr>
            <w:noProof/>
            <w:webHidden/>
          </w:rPr>
          <w:t>11</w:t>
        </w:r>
        <w:r w:rsidR="009D59C5">
          <w:rPr>
            <w:noProof/>
            <w:webHidden/>
          </w:rPr>
          <w:fldChar w:fldCharType="end"/>
        </w:r>
      </w:hyperlink>
    </w:p>
    <w:p w14:paraId="5FF757E8" w14:textId="647D9AAF" w:rsidR="009D59C5" w:rsidRDefault="00D14F09">
      <w:pPr>
        <w:pStyle w:val="21"/>
        <w:tabs>
          <w:tab w:val="left" w:pos="960"/>
          <w:tab w:val="right" w:leader="dot" w:pos="10196"/>
        </w:tabs>
        <w:rPr>
          <w:rFonts w:eastAsiaTheme="minorEastAsia" w:cstheme="minorBidi"/>
          <w:b w:val="0"/>
          <w:bCs w:val="0"/>
          <w:noProof/>
        </w:rPr>
      </w:pPr>
      <w:hyperlink w:anchor="_Toc70413760" w:history="1">
        <w:r w:rsidR="009D59C5" w:rsidRPr="00700D1D">
          <w:rPr>
            <w:rStyle w:val="a4"/>
            <w:noProof/>
          </w:rPr>
          <w:t>5.2.</w:t>
        </w:r>
        <w:r w:rsidR="009D59C5">
          <w:rPr>
            <w:rFonts w:eastAsiaTheme="minorEastAsia" w:cstheme="minorBidi"/>
            <w:b w:val="0"/>
            <w:bCs w:val="0"/>
            <w:noProof/>
          </w:rPr>
          <w:tab/>
        </w:r>
        <w:r w:rsidR="009D59C5" w:rsidRPr="00700D1D">
          <w:rPr>
            <w:rStyle w:val="a4"/>
            <w:noProof/>
          </w:rPr>
          <w:t>Язык документов, входящих в состав заявки на участие в закупке</w:t>
        </w:r>
        <w:r w:rsidR="009D59C5">
          <w:rPr>
            <w:noProof/>
            <w:webHidden/>
          </w:rPr>
          <w:tab/>
        </w:r>
        <w:r w:rsidR="009D59C5">
          <w:rPr>
            <w:noProof/>
            <w:webHidden/>
          </w:rPr>
          <w:fldChar w:fldCharType="begin"/>
        </w:r>
        <w:r w:rsidR="009D59C5">
          <w:rPr>
            <w:noProof/>
            <w:webHidden/>
          </w:rPr>
          <w:instrText xml:space="preserve"> PAGEREF _Toc70413760 \h </w:instrText>
        </w:r>
        <w:r w:rsidR="009D59C5">
          <w:rPr>
            <w:noProof/>
            <w:webHidden/>
          </w:rPr>
        </w:r>
        <w:r w:rsidR="009D59C5">
          <w:rPr>
            <w:noProof/>
            <w:webHidden/>
          </w:rPr>
          <w:fldChar w:fldCharType="separate"/>
        </w:r>
        <w:r w:rsidR="007B6EB5">
          <w:rPr>
            <w:noProof/>
            <w:webHidden/>
          </w:rPr>
          <w:t>11</w:t>
        </w:r>
        <w:r w:rsidR="009D59C5">
          <w:rPr>
            <w:noProof/>
            <w:webHidden/>
          </w:rPr>
          <w:fldChar w:fldCharType="end"/>
        </w:r>
      </w:hyperlink>
    </w:p>
    <w:p w14:paraId="2EF45299" w14:textId="4D8198E5" w:rsidR="009D59C5" w:rsidRDefault="00D14F09">
      <w:pPr>
        <w:pStyle w:val="21"/>
        <w:tabs>
          <w:tab w:val="left" w:pos="960"/>
          <w:tab w:val="right" w:leader="dot" w:pos="10196"/>
        </w:tabs>
        <w:rPr>
          <w:rFonts w:eastAsiaTheme="minorEastAsia" w:cstheme="minorBidi"/>
          <w:b w:val="0"/>
          <w:bCs w:val="0"/>
          <w:noProof/>
        </w:rPr>
      </w:pPr>
      <w:hyperlink w:anchor="_Toc70413761" w:history="1">
        <w:r w:rsidR="009D59C5" w:rsidRPr="00700D1D">
          <w:rPr>
            <w:rStyle w:val="a4"/>
            <w:noProof/>
          </w:rPr>
          <w:t>5.3.</w:t>
        </w:r>
        <w:r w:rsidR="009D59C5">
          <w:rPr>
            <w:rFonts w:eastAsiaTheme="minorEastAsia" w:cstheme="minorBidi"/>
            <w:b w:val="0"/>
            <w:bCs w:val="0"/>
            <w:noProof/>
          </w:rPr>
          <w:tab/>
        </w:r>
        <w:r w:rsidR="009D59C5" w:rsidRPr="00700D1D">
          <w:rPr>
            <w:rStyle w:val="a4"/>
            <w:noProof/>
          </w:rPr>
          <w:t>Валюта заявки на участие в закупке</w:t>
        </w:r>
        <w:r w:rsidR="009D59C5">
          <w:rPr>
            <w:noProof/>
            <w:webHidden/>
          </w:rPr>
          <w:tab/>
        </w:r>
        <w:r w:rsidR="009D59C5">
          <w:rPr>
            <w:noProof/>
            <w:webHidden/>
          </w:rPr>
          <w:fldChar w:fldCharType="begin"/>
        </w:r>
        <w:r w:rsidR="009D59C5">
          <w:rPr>
            <w:noProof/>
            <w:webHidden/>
          </w:rPr>
          <w:instrText xml:space="preserve"> PAGEREF _Toc70413761 \h </w:instrText>
        </w:r>
        <w:r w:rsidR="009D59C5">
          <w:rPr>
            <w:noProof/>
            <w:webHidden/>
          </w:rPr>
        </w:r>
        <w:r w:rsidR="009D59C5">
          <w:rPr>
            <w:noProof/>
            <w:webHidden/>
          </w:rPr>
          <w:fldChar w:fldCharType="separate"/>
        </w:r>
        <w:r w:rsidR="007B6EB5">
          <w:rPr>
            <w:noProof/>
            <w:webHidden/>
          </w:rPr>
          <w:t>12</w:t>
        </w:r>
        <w:r w:rsidR="009D59C5">
          <w:rPr>
            <w:noProof/>
            <w:webHidden/>
          </w:rPr>
          <w:fldChar w:fldCharType="end"/>
        </w:r>
      </w:hyperlink>
    </w:p>
    <w:p w14:paraId="6E117FF6" w14:textId="6A4BE9EE" w:rsidR="009D59C5" w:rsidRDefault="00D14F09">
      <w:pPr>
        <w:pStyle w:val="21"/>
        <w:tabs>
          <w:tab w:val="left" w:pos="960"/>
          <w:tab w:val="right" w:leader="dot" w:pos="10196"/>
        </w:tabs>
        <w:rPr>
          <w:rFonts w:eastAsiaTheme="minorEastAsia" w:cstheme="minorBidi"/>
          <w:b w:val="0"/>
          <w:bCs w:val="0"/>
          <w:noProof/>
        </w:rPr>
      </w:pPr>
      <w:hyperlink w:anchor="_Toc70413762" w:history="1">
        <w:r w:rsidR="009D59C5" w:rsidRPr="00700D1D">
          <w:rPr>
            <w:rStyle w:val="a4"/>
            <w:noProof/>
          </w:rPr>
          <w:t>5.4.</w:t>
        </w:r>
        <w:r w:rsidR="009D59C5">
          <w:rPr>
            <w:rFonts w:eastAsiaTheme="minorEastAsia" w:cstheme="minorBidi"/>
            <w:b w:val="0"/>
            <w:bCs w:val="0"/>
            <w:noProof/>
          </w:rPr>
          <w:tab/>
        </w:r>
        <w:r w:rsidR="009D59C5" w:rsidRPr="00700D1D">
          <w:rPr>
            <w:rStyle w:val="a4"/>
            <w:noProof/>
          </w:rPr>
          <w:t>Требования к содержанию документов, входящих в состав заявки на участие в закупке</w:t>
        </w:r>
        <w:r w:rsidR="009D59C5">
          <w:rPr>
            <w:noProof/>
            <w:webHidden/>
          </w:rPr>
          <w:tab/>
        </w:r>
        <w:r w:rsidR="009D59C5">
          <w:rPr>
            <w:noProof/>
            <w:webHidden/>
          </w:rPr>
          <w:fldChar w:fldCharType="begin"/>
        </w:r>
        <w:r w:rsidR="009D59C5">
          <w:rPr>
            <w:noProof/>
            <w:webHidden/>
          </w:rPr>
          <w:instrText xml:space="preserve"> PAGEREF _Toc70413762 \h </w:instrText>
        </w:r>
        <w:r w:rsidR="009D59C5">
          <w:rPr>
            <w:noProof/>
            <w:webHidden/>
          </w:rPr>
        </w:r>
        <w:r w:rsidR="009D59C5">
          <w:rPr>
            <w:noProof/>
            <w:webHidden/>
          </w:rPr>
          <w:fldChar w:fldCharType="separate"/>
        </w:r>
        <w:r w:rsidR="007B6EB5">
          <w:rPr>
            <w:noProof/>
            <w:webHidden/>
          </w:rPr>
          <w:t>12</w:t>
        </w:r>
        <w:r w:rsidR="009D59C5">
          <w:rPr>
            <w:noProof/>
            <w:webHidden/>
          </w:rPr>
          <w:fldChar w:fldCharType="end"/>
        </w:r>
      </w:hyperlink>
    </w:p>
    <w:p w14:paraId="3066EC0A" w14:textId="0C308420" w:rsidR="009D59C5" w:rsidRDefault="00D14F09">
      <w:pPr>
        <w:pStyle w:val="21"/>
        <w:tabs>
          <w:tab w:val="left" w:pos="960"/>
          <w:tab w:val="right" w:leader="dot" w:pos="10196"/>
        </w:tabs>
        <w:rPr>
          <w:rFonts w:eastAsiaTheme="minorEastAsia" w:cstheme="minorBidi"/>
          <w:b w:val="0"/>
          <w:bCs w:val="0"/>
          <w:noProof/>
        </w:rPr>
      </w:pPr>
      <w:hyperlink w:anchor="_Toc70413763" w:history="1">
        <w:r w:rsidR="009D59C5" w:rsidRPr="00700D1D">
          <w:rPr>
            <w:rStyle w:val="a4"/>
            <w:noProof/>
          </w:rPr>
          <w:t>5.5.</w:t>
        </w:r>
        <w:r w:rsidR="009D59C5">
          <w:rPr>
            <w:rFonts w:eastAsiaTheme="minorEastAsia" w:cstheme="minorBidi"/>
            <w:b w:val="0"/>
            <w:bCs w:val="0"/>
            <w:noProof/>
          </w:rPr>
          <w:tab/>
        </w:r>
        <w:r w:rsidR="009D59C5" w:rsidRPr="00700D1D">
          <w:rPr>
            <w:rStyle w:val="a4"/>
            <w:noProof/>
          </w:rPr>
          <w:t>Требования к ценовому предложению</w:t>
        </w:r>
        <w:r w:rsidR="009D59C5">
          <w:rPr>
            <w:noProof/>
            <w:webHidden/>
          </w:rPr>
          <w:tab/>
        </w:r>
        <w:r w:rsidR="009D59C5">
          <w:rPr>
            <w:noProof/>
            <w:webHidden/>
          </w:rPr>
          <w:fldChar w:fldCharType="begin"/>
        </w:r>
        <w:r w:rsidR="009D59C5">
          <w:rPr>
            <w:noProof/>
            <w:webHidden/>
          </w:rPr>
          <w:instrText xml:space="preserve"> PAGEREF _Toc70413763 \h </w:instrText>
        </w:r>
        <w:r w:rsidR="009D59C5">
          <w:rPr>
            <w:noProof/>
            <w:webHidden/>
          </w:rPr>
        </w:r>
        <w:r w:rsidR="009D59C5">
          <w:rPr>
            <w:noProof/>
            <w:webHidden/>
          </w:rPr>
          <w:fldChar w:fldCharType="separate"/>
        </w:r>
        <w:r w:rsidR="007B6EB5">
          <w:rPr>
            <w:noProof/>
            <w:webHidden/>
          </w:rPr>
          <w:t>12</w:t>
        </w:r>
        <w:r w:rsidR="009D59C5">
          <w:rPr>
            <w:noProof/>
            <w:webHidden/>
          </w:rPr>
          <w:fldChar w:fldCharType="end"/>
        </w:r>
      </w:hyperlink>
    </w:p>
    <w:p w14:paraId="777A1638" w14:textId="673390BD" w:rsidR="009D59C5" w:rsidRDefault="00D14F09">
      <w:pPr>
        <w:pStyle w:val="21"/>
        <w:tabs>
          <w:tab w:val="left" w:pos="960"/>
          <w:tab w:val="right" w:leader="dot" w:pos="10196"/>
        </w:tabs>
        <w:rPr>
          <w:rFonts w:eastAsiaTheme="minorEastAsia" w:cstheme="minorBidi"/>
          <w:b w:val="0"/>
          <w:bCs w:val="0"/>
          <w:noProof/>
        </w:rPr>
      </w:pPr>
      <w:hyperlink w:anchor="_Toc70413764" w:history="1">
        <w:r w:rsidR="009D59C5" w:rsidRPr="00700D1D">
          <w:rPr>
            <w:rStyle w:val="a4"/>
            <w:noProof/>
          </w:rPr>
          <w:t>5.6.</w:t>
        </w:r>
        <w:r w:rsidR="009D59C5">
          <w:rPr>
            <w:rFonts w:eastAsiaTheme="minorEastAsia" w:cstheme="minorBidi"/>
            <w:b w:val="0"/>
            <w:bCs w:val="0"/>
            <w:noProof/>
          </w:rPr>
          <w:tab/>
        </w:r>
        <w:r w:rsidR="009D59C5" w:rsidRPr="00700D1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такойзакупки выполняемой работы, оказываемой услуги, которые являются предметом закупки, их количественных и качественных характеристик</w:t>
        </w:r>
        <w:r w:rsidR="009D59C5">
          <w:rPr>
            <w:noProof/>
            <w:webHidden/>
          </w:rPr>
          <w:tab/>
        </w:r>
        <w:r w:rsidR="009D59C5">
          <w:rPr>
            <w:noProof/>
            <w:webHidden/>
          </w:rPr>
          <w:fldChar w:fldCharType="begin"/>
        </w:r>
        <w:r w:rsidR="009D59C5">
          <w:rPr>
            <w:noProof/>
            <w:webHidden/>
          </w:rPr>
          <w:instrText xml:space="preserve"> PAGEREF _Toc70413764 \h </w:instrText>
        </w:r>
        <w:r w:rsidR="009D59C5">
          <w:rPr>
            <w:noProof/>
            <w:webHidden/>
          </w:rPr>
        </w:r>
        <w:r w:rsidR="009D59C5">
          <w:rPr>
            <w:noProof/>
            <w:webHidden/>
          </w:rPr>
          <w:fldChar w:fldCharType="separate"/>
        </w:r>
        <w:r w:rsidR="007B6EB5">
          <w:rPr>
            <w:noProof/>
            <w:webHidden/>
          </w:rPr>
          <w:t>12</w:t>
        </w:r>
        <w:r w:rsidR="009D59C5">
          <w:rPr>
            <w:noProof/>
            <w:webHidden/>
          </w:rPr>
          <w:fldChar w:fldCharType="end"/>
        </w:r>
      </w:hyperlink>
    </w:p>
    <w:p w14:paraId="21B35356" w14:textId="2109ADE9" w:rsidR="009D59C5" w:rsidRDefault="00D14F09">
      <w:pPr>
        <w:pStyle w:val="21"/>
        <w:tabs>
          <w:tab w:val="left" w:pos="720"/>
          <w:tab w:val="right" w:leader="dot" w:pos="10196"/>
        </w:tabs>
        <w:rPr>
          <w:rFonts w:eastAsiaTheme="minorEastAsia" w:cstheme="minorBidi"/>
          <w:b w:val="0"/>
          <w:bCs w:val="0"/>
          <w:noProof/>
        </w:rPr>
      </w:pPr>
      <w:hyperlink w:anchor="_Toc70413765" w:history="1">
        <w:r w:rsidR="009D59C5" w:rsidRPr="00700D1D">
          <w:rPr>
            <w:rStyle w:val="a4"/>
            <w:noProof/>
          </w:rPr>
          <w:t>6.</w:t>
        </w:r>
        <w:r w:rsidR="009D59C5">
          <w:rPr>
            <w:rFonts w:eastAsiaTheme="minorEastAsia" w:cstheme="minorBidi"/>
            <w:b w:val="0"/>
            <w:bCs w:val="0"/>
            <w:noProof/>
          </w:rPr>
          <w:tab/>
        </w:r>
        <w:r w:rsidR="009D59C5" w:rsidRPr="00700D1D">
          <w:rPr>
            <w:rStyle w:val="a4"/>
            <w:noProof/>
          </w:rPr>
          <w:t>ПОРЯДОК ПОДАЧИ ЗАЯВОК</w:t>
        </w:r>
        <w:r w:rsidR="009D59C5">
          <w:rPr>
            <w:noProof/>
            <w:webHidden/>
          </w:rPr>
          <w:tab/>
        </w:r>
        <w:r w:rsidR="009D59C5">
          <w:rPr>
            <w:noProof/>
            <w:webHidden/>
          </w:rPr>
          <w:fldChar w:fldCharType="begin"/>
        </w:r>
        <w:r w:rsidR="009D59C5">
          <w:rPr>
            <w:noProof/>
            <w:webHidden/>
          </w:rPr>
          <w:instrText xml:space="preserve"> PAGEREF _Toc70413765 \h </w:instrText>
        </w:r>
        <w:r w:rsidR="009D59C5">
          <w:rPr>
            <w:noProof/>
            <w:webHidden/>
          </w:rPr>
        </w:r>
        <w:r w:rsidR="009D59C5">
          <w:rPr>
            <w:noProof/>
            <w:webHidden/>
          </w:rPr>
          <w:fldChar w:fldCharType="separate"/>
        </w:r>
        <w:r w:rsidR="007B6EB5">
          <w:rPr>
            <w:noProof/>
            <w:webHidden/>
          </w:rPr>
          <w:t>13</w:t>
        </w:r>
        <w:r w:rsidR="009D59C5">
          <w:rPr>
            <w:noProof/>
            <w:webHidden/>
          </w:rPr>
          <w:fldChar w:fldCharType="end"/>
        </w:r>
      </w:hyperlink>
    </w:p>
    <w:p w14:paraId="7790E0C8" w14:textId="3A08F98C" w:rsidR="009D59C5" w:rsidRDefault="00D14F09">
      <w:pPr>
        <w:pStyle w:val="21"/>
        <w:tabs>
          <w:tab w:val="left" w:pos="960"/>
          <w:tab w:val="right" w:leader="dot" w:pos="10196"/>
        </w:tabs>
        <w:rPr>
          <w:rFonts w:eastAsiaTheme="minorEastAsia" w:cstheme="minorBidi"/>
          <w:b w:val="0"/>
          <w:bCs w:val="0"/>
          <w:noProof/>
        </w:rPr>
      </w:pPr>
      <w:hyperlink w:anchor="_Toc70413766" w:history="1">
        <w:r w:rsidR="009D59C5" w:rsidRPr="00700D1D">
          <w:rPr>
            <w:rStyle w:val="a4"/>
            <w:noProof/>
          </w:rPr>
          <w:t>6.1.</w:t>
        </w:r>
        <w:r w:rsidR="009D59C5">
          <w:rPr>
            <w:rFonts w:eastAsiaTheme="minorEastAsia" w:cstheme="minorBidi"/>
            <w:b w:val="0"/>
            <w:bCs w:val="0"/>
            <w:noProof/>
          </w:rPr>
          <w:tab/>
        </w:r>
        <w:r w:rsidR="009D59C5" w:rsidRPr="00700D1D">
          <w:rPr>
            <w:rStyle w:val="a4"/>
            <w:noProof/>
          </w:rPr>
          <w:t>Порядок подачи заявок</w:t>
        </w:r>
        <w:r w:rsidR="009D59C5">
          <w:rPr>
            <w:noProof/>
            <w:webHidden/>
          </w:rPr>
          <w:tab/>
        </w:r>
        <w:r w:rsidR="009D59C5">
          <w:rPr>
            <w:noProof/>
            <w:webHidden/>
          </w:rPr>
          <w:fldChar w:fldCharType="begin"/>
        </w:r>
        <w:r w:rsidR="009D59C5">
          <w:rPr>
            <w:noProof/>
            <w:webHidden/>
          </w:rPr>
          <w:instrText xml:space="preserve"> PAGEREF _Toc70413766 \h </w:instrText>
        </w:r>
        <w:r w:rsidR="009D59C5">
          <w:rPr>
            <w:noProof/>
            <w:webHidden/>
          </w:rPr>
        </w:r>
        <w:r w:rsidR="009D59C5">
          <w:rPr>
            <w:noProof/>
            <w:webHidden/>
          </w:rPr>
          <w:fldChar w:fldCharType="separate"/>
        </w:r>
        <w:r w:rsidR="007B6EB5">
          <w:rPr>
            <w:noProof/>
            <w:webHidden/>
          </w:rPr>
          <w:t>13</w:t>
        </w:r>
        <w:r w:rsidR="009D59C5">
          <w:rPr>
            <w:noProof/>
            <w:webHidden/>
          </w:rPr>
          <w:fldChar w:fldCharType="end"/>
        </w:r>
      </w:hyperlink>
    </w:p>
    <w:p w14:paraId="0C0C50FF" w14:textId="74AA5F9C" w:rsidR="009D59C5" w:rsidRDefault="00D14F09">
      <w:pPr>
        <w:pStyle w:val="21"/>
        <w:tabs>
          <w:tab w:val="left" w:pos="960"/>
          <w:tab w:val="right" w:leader="dot" w:pos="10196"/>
        </w:tabs>
        <w:rPr>
          <w:rFonts w:eastAsiaTheme="minorEastAsia" w:cstheme="minorBidi"/>
          <w:b w:val="0"/>
          <w:bCs w:val="0"/>
          <w:noProof/>
        </w:rPr>
      </w:pPr>
      <w:hyperlink w:anchor="_Toc70413767" w:history="1">
        <w:r w:rsidR="009D59C5" w:rsidRPr="00700D1D">
          <w:rPr>
            <w:rStyle w:val="a4"/>
            <w:noProof/>
          </w:rPr>
          <w:t>6.2.</w:t>
        </w:r>
        <w:r w:rsidR="009D59C5">
          <w:rPr>
            <w:rFonts w:eastAsiaTheme="minorEastAsia" w:cstheme="minorBidi"/>
            <w:b w:val="0"/>
            <w:bCs w:val="0"/>
            <w:noProof/>
          </w:rPr>
          <w:tab/>
        </w:r>
        <w:r w:rsidR="009D59C5" w:rsidRPr="00700D1D">
          <w:rPr>
            <w:rStyle w:val="a4"/>
            <w:noProof/>
          </w:rPr>
          <w:t>Обеспечение заявки на участие в закупке</w:t>
        </w:r>
        <w:r w:rsidR="009D59C5">
          <w:rPr>
            <w:noProof/>
            <w:webHidden/>
          </w:rPr>
          <w:tab/>
        </w:r>
        <w:r w:rsidR="009D59C5">
          <w:rPr>
            <w:noProof/>
            <w:webHidden/>
          </w:rPr>
          <w:fldChar w:fldCharType="begin"/>
        </w:r>
        <w:r w:rsidR="009D59C5">
          <w:rPr>
            <w:noProof/>
            <w:webHidden/>
          </w:rPr>
          <w:instrText xml:space="preserve"> PAGEREF _Toc70413767 \h </w:instrText>
        </w:r>
        <w:r w:rsidR="009D59C5">
          <w:rPr>
            <w:noProof/>
            <w:webHidden/>
          </w:rPr>
        </w:r>
        <w:r w:rsidR="009D59C5">
          <w:rPr>
            <w:noProof/>
            <w:webHidden/>
          </w:rPr>
          <w:fldChar w:fldCharType="separate"/>
        </w:r>
        <w:r w:rsidR="007B6EB5">
          <w:rPr>
            <w:noProof/>
            <w:webHidden/>
          </w:rPr>
          <w:t>13</w:t>
        </w:r>
        <w:r w:rsidR="009D59C5">
          <w:rPr>
            <w:noProof/>
            <w:webHidden/>
          </w:rPr>
          <w:fldChar w:fldCharType="end"/>
        </w:r>
      </w:hyperlink>
    </w:p>
    <w:p w14:paraId="4F8BEF52" w14:textId="1E4DF3FD" w:rsidR="009D59C5" w:rsidRDefault="00D14F09">
      <w:pPr>
        <w:pStyle w:val="21"/>
        <w:tabs>
          <w:tab w:val="left" w:pos="960"/>
          <w:tab w:val="right" w:leader="dot" w:pos="10196"/>
        </w:tabs>
        <w:rPr>
          <w:rFonts w:eastAsiaTheme="minorEastAsia" w:cstheme="minorBidi"/>
          <w:b w:val="0"/>
          <w:bCs w:val="0"/>
          <w:noProof/>
        </w:rPr>
      </w:pPr>
      <w:hyperlink w:anchor="_Toc70413768" w:history="1">
        <w:r w:rsidR="009D59C5" w:rsidRPr="00700D1D">
          <w:rPr>
            <w:rStyle w:val="a4"/>
            <w:noProof/>
          </w:rPr>
          <w:t>6.3.</w:t>
        </w:r>
        <w:r w:rsidR="009D59C5">
          <w:rPr>
            <w:rFonts w:eastAsiaTheme="minorEastAsia" w:cstheme="minorBidi"/>
            <w:b w:val="0"/>
            <w:bCs w:val="0"/>
            <w:noProof/>
          </w:rPr>
          <w:tab/>
        </w:r>
        <w:r w:rsidR="009D59C5" w:rsidRPr="00700D1D">
          <w:rPr>
            <w:rStyle w:val="a4"/>
            <w:noProof/>
          </w:rPr>
          <w:t>Порядок внесения изменений или порядок отзыва заявок</w:t>
        </w:r>
        <w:r w:rsidR="009D59C5">
          <w:rPr>
            <w:noProof/>
            <w:webHidden/>
          </w:rPr>
          <w:tab/>
        </w:r>
        <w:r w:rsidR="009D59C5">
          <w:rPr>
            <w:noProof/>
            <w:webHidden/>
          </w:rPr>
          <w:fldChar w:fldCharType="begin"/>
        </w:r>
        <w:r w:rsidR="009D59C5">
          <w:rPr>
            <w:noProof/>
            <w:webHidden/>
          </w:rPr>
          <w:instrText xml:space="preserve"> PAGEREF _Toc70413768 \h </w:instrText>
        </w:r>
        <w:r w:rsidR="009D59C5">
          <w:rPr>
            <w:noProof/>
            <w:webHidden/>
          </w:rPr>
        </w:r>
        <w:r w:rsidR="009D59C5">
          <w:rPr>
            <w:noProof/>
            <w:webHidden/>
          </w:rPr>
          <w:fldChar w:fldCharType="separate"/>
        </w:r>
        <w:r w:rsidR="007B6EB5">
          <w:rPr>
            <w:noProof/>
            <w:webHidden/>
          </w:rPr>
          <w:t>15</w:t>
        </w:r>
        <w:r w:rsidR="009D59C5">
          <w:rPr>
            <w:noProof/>
            <w:webHidden/>
          </w:rPr>
          <w:fldChar w:fldCharType="end"/>
        </w:r>
      </w:hyperlink>
    </w:p>
    <w:p w14:paraId="46690ED4" w14:textId="282A7050" w:rsidR="009D59C5" w:rsidRDefault="00D14F09">
      <w:pPr>
        <w:pStyle w:val="21"/>
        <w:tabs>
          <w:tab w:val="left" w:pos="960"/>
          <w:tab w:val="right" w:leader="dot" w:pos="10196"/>
        </w:tabs>
        <w:rPr>
          <w:rFonts w:eastAsiaTheme="minorEastAsia" w:cstheme="minorBidi"/>
          <w:b w:val="0"/>
          <w:bCs w:val="0"/>
          <w:noProof/>
        </w:rPr>
      </w:pPr>
      <w:hyperlink w:anchor="_Toc70413769" w:history="1">
        <w:r w:rsidR="009D59C5" w:rsidRPr="00700D1D">
          <w:rPr>
            <w:rStyle w:val="a4"/>
            <w:noProof/>
          </w:rPr>
          <w:t>6.4.</w:t>
        </w:r>
        <w:r w:rsidR="009D59C5">
          <w:rPr>
            <w:rFonts w:eastAsiaTheme="minorEastAsia" w:cstheme="minorBidi"/>
            <w:b w:val="0"/>
            <w:bCs w:val="0"/>
            <w:noProof/>
          </w:rPr>
          <w:tab/>
        </w:r>
        <w:r w:rsidR="009D59C5" w:rsidRPr="00700D1D">
          <w:rPr>
            <w:rStyle w:val="a4"/>
            <w:noProof/>
          </w:rPr>
          <w:t>Особенности подачи и рассмотрения заявки, содержащей альтернативные предложения</w:t>
        </w:r>
        <w:r w:rsidR="009D59C5">
          <w:rPr>
            <w:noProof/>
            <w:webHidden/>
          </w:rPr>
          <w:tab/>
        </w:r>
        <w:r w:rsidR="009D59C5">
          <w:rPr>
            <w:noProof/>
            <w:webHidden/>
          </w:rPr>
          <w:fldChar w:fldCharType="begin"/>
        </w:r>
        <w:r w:rsidR="009D59C5">
          <w:rPr>
            <w:noProof/>
            <w:webHidden/>
          </w:rPr>
          <w:instrText xml:space="preserve"> PAGEREF _Toc70413769 \h </w:instrText>
        </w:r>
        <w:r w:rsidR="009D59C5">
          <w:rPr>
            <w:noProof/>
            <w:webHidden/>
          </w:rPr>
        </w:r>
        <w:r w:rsidR="009D59C5">
          <w:rPr>
            <w:noProof/>
            <w:webHidden/>
          </w:rPr>
          <w:fldChar w:fldCharType="separate"/>
        </w:r>
        <w:r w:rsidR="007B6EB5">
          <w:rPr>
            <w:noProof/>
            <w:webHidden/>
          </w:rPr>
          <w:t>15</w:t>
        </w:r>
        <w:r w:rsidR="009D59C5">
          <w:rPr>
            <w:noProof/>
            <w:webHidden/>
          </w:rPr>
          <w:fldChar w:fldCharType="end"/>
        </w:r>
      </w:hyperlink>
    </w:p>
    <w:p w14:paraId="476AC663" w14:textId="10FDFD77" w:rsidR="009D59C5" w:rsidRDefault="00D14F09">
      <w:pPr>
        <w:pStyle w:val="21"/>
        <w:tabs>
          <w:tab w:val="left" w:pos="720"/>
          <w:tab w:val="right" w:leader="dot" w:pos="10196"/>
        </w:tabs>
        <w:rPr>
          <w:rFonts w:eastAsiaTheme="minorEastAsia" w:cstheme="minorBidi"/>
          <w:b w:val="0"/>
          <w:bCs w:val="0"/>
          <w:noProof/>
        </w:rPr>
      </w:pPr>
      <w:hyperlink w:anchor="_Toc70413770" w:history="1">
        <w:r w:rsidR="009D59C5" w:rsidRPr="00700D1D">
          <w:rPr>
            <w:rStyle w:val="a4"/>
            <w:noProof/>
          </w:rPr>
          <w:t>7.</w:t>
        </w:r>
        <w:r w:rsidR="009D59C5">
          <w:rPr>
            <w:rFonts w:eastAsiaTheme="minorEastAsia" w:cstheme="minorBidi"/>
            <w:b w:val="0"/>
            <w:bCs w:val="0"/>
            <w:noProof/>
          </w:rPr>
          <w:tab/>
        </w:r>
        <w:r w:rsidR="009D59C5" w:rsidRPr="00700D1D">
          <w:rPr>
            <w:rStyle w:val="a4"/>
            <w:noProof/>
          </w:rPr>
          <w:t>ПОРЯДОК РАССМОТРЕНИЯ, ОЦЕНКИ И СОПОСТАВЛЕНИЯ ЗАЯВОК, ПОДВЕДЕНИЕ ИТОГОВ ЗАКУПКИ</w:t>
        </w:r>
        <w:r w:rsidR="009D59C5">
          <w:rPr>
            <w:noProof/>
            <w:webHidden/>
          </w:rPr>
          <w:tab/>
        </w:r>
        <w:r w:rsidR="009D59C5">
          <w:rPr>
            <w:noProof/>
            <w:webHidden/>
          </w:rPr>
          <w:fldChar w:fldCharType="begin"/>
        </w:r>
        <w:r w:rsidR="009D59C5">
          <w:rPr>
            <w:noProof/>
            <w:webHidden/>
          </w:rPr>
          <w:instrText xml:space="preserve"> PAGEREF _Toc70413770 \h </w:instrText>
        </w:r>
        <w:r w:rsidR="009D59C5">
          <w:rPr>
            <w:noProof/>
            <w:webHidden/>
          </w:rPr>
        </w:r>
        <w:r w:rsidR="009D59C5">
          <w:rPr>
            <w:noProof/>
            <w:webHidden/>
          </w:rPr>
          <w:fldChar w:fldCharType="separate"/>
        </w:r>
        <w:r w:rsidR="007B6EB5">
          <w:rPr>
            <w:noProof/>
            <w:webHidden/>
          </w:rPr>
          <w:t>16</w:t>
        </w:r>
        <w:r w:rsidR="009D59C5">
          <w:rPr>
            <w:noProof/>
            <w:webHidden/>
          </w:rPr>
          <w:fldChar w:fldCharType="end"/>
        </w:r>
      </w:hyperlink>
    </w:p>
    <w:p w14:paraId="6649A8F7" w14:textId="1AF78630" w:rsidR="009D59C5" w:rsidRDefault="00D14F09">
      <w:pPr>
        <w:pStyle w:val="21"/>
        <w:tabs>
          <w:tab w:val="left" w:pos="960"/>
          <w:tab w:val="right" w:leader="dot" w:pos="10196"/>
        </w:tabs>
        <w:rPr>
          <w:rFonts w:eastAsiaTheme="minorEastAsia" w:cstheme="minorBidi"/>
          <w:b w:val="0"/>
          <w:bCs w:val="0"/>
          <w:noProof/>
        </w:rPr>
      </w:pPr>
      <w:hyperlink w:anchor="_Toc70413771" w:history="1">
        <w:r w:rsidR="009D59C5" w:rsidRPr="00700D1D">
          <w:rPr>
            <w:rStyle w:val="a4"/>
            <w:noProof/>
          </w:rPr>
          <w:t>7.1.</w:t>
        </w:r>
        <w:r w:rsidR="009D59C5">
          <w:rPr>
            <w:rFonts w:eastAsiaTheme="minorEastAsia" w:cstheme="minorBidi"/>
            <w:b w:val="0"/>
            <w:bCs w:val="0"/>
            <w:noProof/>
          </w:rPr>
          <w:tab/>
        </w:r>
        <w:r w:rsidR="009D59C5" w:rsidRPr="00700D1D">
          <w:rPr>
            <w:rStyle w:val="a4"/>
            <w:noProof/>
          </w:rPr>
          <w:t>Порядок рассмотрения заявок на участие в закупке</w:t>
        </w:r>
        <w:r w:rsidR="009D59C5">
          <w:rPr>
            <w:noProof/>
            <w:webHidden/>
          </w:rPr>
          <w:tab/>
        </w:r>
        <w:r w:rsidR="009D59C5">
          <w:rPr>
            <w:noProof/>
            <w:webHidden/>
          </w:rPr>
          <w:fldChar w:fldCharType="begin"/>
        </w:r>
        <w:r w:rsidR="009D59C5">
          <w:rPr>
            <w:noProof/>
            <w:webHidden/>
          </w:rPr>
          <w:instrText xml:space="preserve"> PAGEREF _Toc70413771 \h </w:instrText>
        </w:r>
        <w:r w:rsidR="009D59C5">
          <w:rPr>
            <w:noProof/>
            <w:webHidden/>
          </w:rPr>
        </w:r>
        <w:r w:rsidR="009D59C5">
          <w:rPr>
            <w:noProof/>
            <w:webHidden/>
          </w:rPr>
          <w:fldChar w:fldCharType="separate"/>
        </w:r>
        <w:r w:rsidR="007B6EB5">
          <w:rPr>
            <w:noProof/>
            <w:webHidden/>
          </w:rPr>
          <w:t>16</w:t>
        </w:r>
        <w:r w:rsidR="009D59C5">
          <w:rPr>
            <w:noProof/>
            <w:webHidden/>
          </w:rPr>
          <w:fldChar w:fldCharType="end"/>
        </w:r>
      </w:hyperlink>
    </w:p>
    <w:p w14:paraId="32E4063D" w14:textId="4C0BCFB6" w:rsidR="009D59C5" w:rsidRDefault="00D14F09">
      <w:pPr>
        <w:pStyle w:val="21"/>
        <w:tabs>
          <w:tab w:val="left" w:pos="960"/>
          <w:tab w:val="right" w:leader="dot" w:pos="10196"/>
        </w:tabs>
        <w:rPr>
          <w:rFonts w:eastAsiaTheme="minorEastAsia" w:cstheme="minorBidi"/>
          <w:b w:val="0"/>
          <w:bCs w:val="0"/>
          <w:noProof/>
        </w:rPr>
      </w:pPr>
      <w:hyperlink w:anchor="_Toc70413772" w:history="1">
        <w:r w:rsidR="009D59C5" w:rsidRPr="00700D1D">
          <w:rPr>
            <w:rStyle w:val="a4"/>
            <w:noProof/>
          </w:rPr>
          <w:t>7.2.</w:t>
        </w:r>
        <w:r w:rsidR="009D59C5">
          <w:rPr>
            <w:rFonts w:eastAsiaTheme="minorEastAsia" w:cstheme="minorBidi"/>
            <w:b w:val="0"/>
            <w:bCs w:val="0"/>
            <w:noProof/>
          </w:rPr>
          <w:tab/>
        </w:r>
        <w:r w:rsidR="009D59C5" w:rsidRPr="00700D1D">
          <w:rPr>
            <w:rStyle w:val="a4"/>
            <w:noProof/>
          </w:rPr>
          <w:t>Порядок оценки и сопоставления заявок на участие в закупке, определения победителя закупки, подведения итогов закупки</w:t>
        </w:r>
        <w:r w:rsidR="009D59C5">
          <w:rPr>
            <w:noProof/>
            <w:webHidden/>
          </w:rPr>
          <w:tab/>
        </w:r>
        <w:r w:rsidR="009D59C5">
          <w:rPr>
            <w:noProof/>
            <w:webHidden/>
          </w:rPr>
          <w:fldChar w:fldCharType="begin"/>
        </w:r>
        <w:r w:rsidR="009D59C5">
          <w:rPr>
            <w:noProof/>
            <w:webHidden/>
          </w:rPr>
          <w:instrText xml:space="preserve"> PAGEREF _Toc70413772 \h </w:instrText>
        </w:r>
        <w:r w:rsidR="009D59C5">
          <w:rPr>
            <w:noProof/>
            <w:webHidden/>
          </w:rPr>
        </w:r>
        <w:r w:rsidR="009D59C5">
          <w:rPr>
            <w:noProof/>
            <w:webHidden/>
          </w:rPr>
          <w:fldChar w:fldCharType="separate"/>
        </w:r>
        <w:r w:rsidR="007B6EB5">
          <w:rPr>
            <w:noProof/>
            <w:webHidden/>
          </w:rPr>
          <w:t>18</w:t>
        </w:r>
        <w:r w:rsidR="009D59C5">
          <w:rPr>
            <w:noProof/>
            <w:webHidden/>
          </w:rPr>
          <w:fldChar w:fldCharType="end"/>
        </w:r>
      </w:hyperlink>
    </w:p>
    <w:p w14:paraId="70D02B52" w14:textId="4B0A1797" w:rsidR="009D59C5" w:rsidRDefault="00D14F09">
      <w:pPr>
        <w:pStyle w:val="21"/>
        <w:tabs>
          <w:tab w:val="left" w:pos="960"/>
          <w:tab w:val="right" w:leader="dot" w:pos="10196"/>
        </w:tabs>
        <w:rPr>
          <w:rFonts w:eastAsiaTheme="minorEastAsia" w:cstheme="minorBidi"/>
          <w:b w:val="0"/>
          <w:bCs w:val="0"/>
          <w:noProof/>
        </w:rPr>
      </w:pPr>
      <w:hyperlink w:anchor="_Toc70413773" w:history="1">
        <w:r w:rsidR="009D59C5" w:rsidRPr="00700D1D">
          <w:rPr>
            <w:rStyle w:val="a4"/>
            <w:noProof/>
          </w:rPr>
          <w:t>7.3.</w:t>
        </w:r>
        <w:r w:rsidR="009D59C5">
          <w:rPr>
            <w:rFonts w:eastAsiaTheme="minorEastAsia" w:cstheme="minorBidi"/>
            <w:b w:val="0"/>
            <w:bCs w:val="0"/>
            <w:noProof/>
          </w:rPr>
          <w:tab/>
        </w:r>
        <w:r w:rsidR="009D59C5" w:rsidRPr="00700D1D">
          <w:rPr>
            <w:rStyle w:val="a4"/>
            <w:noProof/>
          </w:rPr>
          <w:t>Порядок проведения переторжки</w:t>
        </w:r>
        <w:r w:rsidR="009D59C5">
          <w:rPr>
            <w:noProof/>
            <w:webHidden/>
          </w:rPr>
          <w:tab/>
        </w:r>
        <w:r w:rsidR="009D59C5">
          <w:rPr>
            <w:noProof/>
            <w:webHidden/>
          </w:rPr>
          <w:fldChar w:fldCharType="begin"/>
        </w:r>
        <w:r w:rsidR="009D59C5">
          <w:rPr>
            <w:noProof/>
            <w:webHidden/>
          </w:rPr>
          <w:instrText xml:space="preserve"> PAGEREF _Toc70413773 \h </w:instrText>
        </w:r>
        <w:r w:rsidR="009D59C5">
          <w:rPr>
            <w:noProof/>
            <w:webHidden/>
          </w:rPr>
        </w:r>
        <w:r w:rsidR="009D59C5">
          <w:rPr>
            <w:noProof/>
            <w:webHidden/>
          </w:rPr>
          <w:fldChar w:fldCharType="separate"/>
        </w:r>
        <w:r w:rsidR="007B6EB5">
          <w:rPr>
            <w:noProof/>
            <w:webHidden/>
          </w:rPr>
          <w:t>18</w:t>
        </w:r>
        <w:r w:rsidR="009D59C5">
          <w:rPr>
            <w:noProof/>
            <w:webHidden/>
          </w:rPr>
          <w:fldChar w:fldCharType="end"/>
        </w:r>
      </w:hyperlink>
    </w:p>
    <w:p w14:paraId="7D1AEED5" w14:textId="42755AAE" w:rsidR="009D59C5" w:rsidRDefault="00D14F09">
      <w:pPr>
        <w:pStyle w:val="21"/>
        <w:tabs>
          <w:tab w:val="left" w:pos="960"/>
          <w:tab w:val="right" w:leader="dot" w:pos="10196"/>
        </w:tabs>
        <w:rPr>
          <w:rFonts w:eastAsiaTheme="minorEastAsia" w:cstheme="minorBidi"/>
          <w:b w:val="0"/>
          <w:bCs w:val="0"/>
          <w:noProof/>
        </w:rPr>
      </w:pPr>
      <w:hyperlink w:anchor="_Toc70413774" w:history="1">
        <w:r w:rsidR="009D59C5" w:rsidRPr="00700D1D">
          <w:rPr>
            <w:rStyle w:val="a4"/>
            <w:noProof/>
          </w:rPr>
          <w:t>7.4.</w:t>
        </w:r>
        <w:r w:rsidR="009D59C5">
          <w:rPr>
            <w:rFonts w:eastAsiaTheme="minorEastAsia" w:cstheme="minorBidi"/>
            <w:b w:val="0"/>
            <w:bCs w:val="0"/>
            <w:noProof/>
          </w:rPr>
          <w:tab/>
        </w:r>
        <w:r w:rsidR="009D59C5" w:rsidRPr="00700D1D">
          <w:rPr>
            <w:rStyle w:val="a4"/>
            <w:noProof/>
          </w:rPr>
          <w:t>Преддоговорные переговоры</w:t>
        </w:r>
        <w:r w:rsidR="009D59C5">
          <w:rPr>
            <w:noProof/>
            <w:webHidden/>
          </w:rPr>
          <w:tab/>
        </w:r>
        <w:r w:rsidR="009D59C5">
          <w:rPr>
            <w:noProof/>
            <w:webHidden/>
          </w:rPr>
          <w:fldChar w:fldCharType="begin"/>
        </w:r>
        <w:r w:rsidR="009D59C5">
          <w:rPr>
            <w:noProof/>
            <w:webHidden/>
          </w:rPr>
          <w:instrText xml:space="preserve"> PAGEREF _Toc70413774 \h </w:instrText>
        </w:r>
        <w:r w:rsidR="009D59C5">
          <w:rPr>
            <w:noProof/>
            <w:webHidden/>
          </w:rPr>
        </w:r>
        <w:r w:rsidR="009D59C5">
          <w:rPr>
            <w:noProof/>
            <w:webHidden/>
          </w:rPr>
          <w:fldChar w:fldCharType="separate"/>
        </w:r>
        <w:r w:rsidR="007B6EB5">
          <w:rPr>
            <w:noProof/>
            <w:webHidden/>
          </w:rPr>
          <w:t>19</w:t>
        </w:r>
        <w:r w:rsidR="009D59C5">
          <w:rPr>
            <w:noProof/>
            <w:webHidden/>
          </w:rPr>
          <w:fldChar w:fldCharType="end"/>
        </w:r>
      </w:hyperlink>
    </w:p>
    <w:p w14:paraId="0D495FF0" w14:textId="37A8BF61" w:rsidR="009D59C5" w:rsidRDefault="00D14F09">
      <w:pPr>
        <w:pStyle w:val="21"/>
        <w:tabs>
          <w:tab w:val="left" w:pos="720"/>
          <w:tab w:val="right" w:leader="dot" w:pos="10196"/>
        </w:tabs>
        <w:rPr>
          <w:rFonts w:eastAsiaTheme="minorEastAsia" w:cstheme="minorBidi"/>
          <w:b w:val="0"/>
          <w:bCs w:val="0"/>
          <w:noProof/>
        </w:rPr>
      </w:pPr>
      <w:hyperlink w:anchor="_Toc70413775" w:history="1">
        <w:r w:rsidR="009D59C5" w:rsidRPr="00700D1D">
          <w:rPr>
            <w:rStyle w:val="a4"/>
            <w:noProof/>
          </w:rPr>
          <w:t>8.</w:t>
        </w:r>
        <w:r w:rsidR="009D59C5">
          <w:rPr>
            <w:rFonts w:eastAsiaTheme="minorEastAsia" w:cstheme="minorBidi"/>
            <w:b w:val="0"/>
            <w:bCs w:val="0"/>
            <w:noProof/>
          </w:rPr>
          <w:tab/>
        </w:r>
        <w:r w:rsidR="009D59C5" w:rsidRPr="00700D1D">
          <w:rPr>
            <w:rStyle w:val="a4"/>
            <w:noProof/>
          </w:rPr>
          <w:t>ЗАКЛЮЧЕНИЕ ДОГОВОРА</w:t>
        </w:r>
        <w:r w:rsidR="009D59C5">
          <w:rPr>
            <w:noProof/>
            <w:webHidden/>
          </w:rPr>
          <w:tab/>
        </w:r>
        <w:r w:rsidR="009D59C5">
          <w:rPr>
            <w:noProof/>
            <w:webHidden/>
          </w:rPr>
          <w:fldChar w:fldCharType="begin"/>
        </w:r>
        <w:r w:rsidR="009D59C5">
          <w:rPr>
            <w:noProof/>
            <w:webHidden/>
          </w:rPr>
          <w:instrText xml:space="preserve"> PAGEREF _Toc70413775 \h </w:instrText>
        </w:r>
        <w:r w:rsidR="009D59C5">
          <w:rPr>
            <w:noProof/>
            <w:webHidden/>
          </w:rPr>
        </w:r>
        <w:r w:rsidR="009D59C5">
          <w:rPr>
            <w:noProof/>
            <w:webHidden/>
          </w:rPr>
          <w:fldChar w:fldCharType="separate"/>
        </w:r>
        <w:r w:rsidR="007B6EB5">
          <w:rPr>
            <w:noProof/>
            <w:webHidden/>
          </w:rPr>
          <w:t>20</w:t>
        </w:r>
        <w:r w:rsidR="009D59C5">
          <w:rPr>
            <w:noProof/>
            <w:webHidden/>
          </w:rPr>
          <w:fldChar w:fldCharType="end"/>
        </w:r>
      </w:hyperlink>
    </w:p>
    <w:p w14:paraId="52F225B8" w14:textId="4A58EB6D" w:rsidR="009D59C5" w:rsidRDefault="00D14F09">
      <w:pPr>
        <w:pStyle w:val="21"/>
        <w:tabs>
          <w:tab w:val="left" w:pos="960"/>
          <w:tab w:val="right" w:leader="dot" w:pos="10196"/>
        </w:tabs>
        <w:rPr>
          <w:rFonts w:eastAsiaTheme="minorEastAsia" w:cstheme="minorBidi"/>
          <w:b w:val="0"/>
          <w:bCs w:val="0"/>
          <w:noProof/>
        </w:rPr>
      </w:pPr>
      <w:hyperlink w:anchor="_Toc70413776" w:history="1">
        <w:r w:rsidR="009D59C5" w:rsidRPr="00700D1D">
          <w:rPr>
            <w:rStyle w:val="a4"/>
            <w:noProof/>
          </w:rPr>
          <w:t>8.1.</w:t>
        </w:r>
        <w:r w:rsidR="009D59C5">
          <w:rPr>
            <w:rFonts w:eastAsiaTheme="minorEastAsia" w:cstheme="minorBidi"/>
            <w:b w:val="0"/>
            <w:bCs w:val="0"/>
            <w:noProof/>
          </w:rPr>
          <w:tab/>
        </w:r>
        <w:r w:rsidR="009D59C5" w:rsidRPr="00700D1D">
          <w:rPr>
            <w:rStyle w:val="a4"/>
            <w:noProof/>
          </w:rPr>
          <w:t>Порядок заключения договора</w:t>
        </w:r>
        <w:r w:rsidR="009D59C5">
          <w:rPr>
            <w:noProof/>
            <w:webHidden/>
          </w:rPr>
          <w:tab/>
        </w:r>
        <w:r w:rsidR="009D59C5">
          <w:rPr>
            <w:noProof/>
            <w:webHidden/>
          </w:rPr>
          <w:fldChar w:fldCharType="begin"/>
        </w:r>
        <w:r w:rsidR="009D59C5">
          <w:rPr>
            <w:noProof/>
            <w:webHidden/>
          </w:rPr>
          <w:instrText xml:space="preserve"> PAGEREF _Toc70413776 \h </w:instrText>
        </w:r>
        <w:r w:rsidR="009D59C5">
          <w:rPr>
            <w:noProof/>
            <w:webHidden/>
          </w:rPr>
        </w:r>
        <w:r w:rsidR="009D59C5">
          <w:rPr>
            <w:noProof/>
            <w:webHidden/>
          </w:rPr>
          <w:fldChar w:fldCharType="separate"/>
        </w:r>
        <w:r w:rsidR="007B6EB5">
          <w:rPr>
            <w:noProof/>
            <w:webHidden/>
          </w:rPr>
          <w:t>20</w:t>
        </w:r>
        <w:r w:rsidR="009D59C5">
          <w:rPr>
            <w:noProof/>
            <w:webHidden/>
          </w:rPr>
          <w:fldChar w:fldCharType="end"/>
        </w:r>
      </w:hyperlink>
    </w:p>
    <w:p w14:paraId="2E9DF224" w14:textId="23AAF43E" w:rsidR="009D59C5" w:rsidRDefault="00D14F09">
      <w:pPr>
        <w:pStyle w:val="21"/>
        <w:tabs>
          <w:tab w:val="left" w:pos="960"/>
          <w:tab w:val="right" w:leader="dot" w:pos="10196"/>
        </w:tabs>
        <w:rPr>
          <w:rFonts w:eastAsiaTheme="minorEastAsia" w:cstheme="minorBidi"/>
          <w:b w:val="0"/>
          <w:bCs w:val="0"/>
          <w:noProof/>
        </w:rPr>
      </w:pPr>
      <w:hyperlink w:anchor="_Toc70413777" w:history="1">
        <w:r w:rsidR="009D59C5" w:rsidRPr="00700D1D">
          <w:rPr>
            <w:rStyle w:val="a4"/>
            <w:noProof/>
          </w:rPr>
          <w:t>8.2.</w:t>
        </w:r>
        <w:r w:rsidR="009D59C5">
          <w:rPr>
            <w:rFonts w:eastAsiaTheme="minorEastAsia" w:cstheme="minorBidi"/>
            <w:b w:val="0"/>
            <w:bCs w:val="0"/>
            <w:noProof/>
          </w:rPr>
          <w:tab/>
        </w:r>
        <w:r w:rsidR="009D59C5" w:rsidRPr="00700D1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D59C5">
          <w:rPr>
            <w:noProof/>
            <w:webHidden/>
          </w:rPr>
          <w:tab/>
        </w:r>
        <w:r w:rsidR="009D59C5">
          <w:rPr>
            <w:noProof/>
            <w:webHidden/>
          </w:rPr>
          <w:fldChar w:fldCharType="begin"/>
        </w:r>
        <w:r w:rsidR="009D59C5">
          <w:rPr>
            <w:noProof/>
            <w:webHidden/>
          </w:rPr>
          <w:instrText xml:space="preserve"> PAGEREF _Toc70413777 \h </w:instrText>
        </w:r>
        <w:r w:rsidR="009D59C5">
          <w:rPr>
            <w:noProof/>
            <w:webHidden/>
          </w:rPr>
        </w:r>
        <w:r w:rsidR="009D59C5">
          <w:rPr>
            <w:noProof/>
            <w:webHidden/>
          </w:rPr>
          <w:fldChar w:fldCharType="separate"/>
        </w:r>
        <w:r w:rsidR="007B6EB5">
          <w:rPr>
            <w:noProof/>
            <w:webHidden/>
          </w:rPr>
          <w:t>21</w:t>
        </w:r>
        <w:r w:rsidR="009D59C5">
          <w:rPr>
            <w:noProof/>
            <w:webHidden/>
          </w:rPr>
          <w:fldChar w:fldCharType="end"/>
        </w:r>
      </w:hyperlink>
    </w:p>
    <w:p w14:paraId="7C5F10F0" w14:textId="7A521DB4" w:rsidR="009D59C5" w:rsidRDefault="00D14F09">
      <w:pPr>
        <w:pStyle w:val="21"/>
        <w:tabs>
          <w:tab w:val="left" w:pos="960"/>
          <w:tab w:val="right" w:leader="dot" w:pos="10196"/>
        </w:tabs>
        <w:rPr>
          <w:rFonts w:eastAsiaTheme="minorEastAsia" w:cstheme="minorBidi"/>
          <w:b w:val="0"/>
          <w:bCs w:val="0"/>
          <w:noProof/>
        </w:rPr>
      </w:pPr>
      <w:hyperlink w:anchor="_Toc70413778" w:history="1">
        <w:r w:rsidR="009D59C5" w:rsidRPr="00700D1D">
          <w:rPr>
            <w:rStyle w:val="a4"/>
            <w:noProof/>
          </w:rPr>
          <w:t>8.3.</w:t>
        </w:r>
        <w:r w:rsidR="009D59C5">
          <w:rPr>
            <w:rFonts w:eastAsiaTheme="minorEastAsia" w:cstheme="minorBidi"/>
            <w:b w:val="0"/>
            <w:bCs w:val="0"/>
            <w:noProof/>
          </w:rPr>
          <w:tab/>
        </w:r>
        <w:r w:rsidR="009D59C5" w:rsidRPr="00700D1D">
          <w:rPr>
            <w:rStyle w:val="a4"/>
            <w:noProof/>
          </w:rPr>
          <w:t>Антидемпинговые меры</w:t>
        </w:r>
        <w:r w:rsidR="009D59C5">
          <w:rPr>
            <w:noProof/>
            <w:webHidden/>
          </w:rPr>
          <w:tab/>
        </w:r>
        <w:r w:rsidR="009D59C5">
          <w:rPr>
            <w:noProof/>
            <w:webHidden/>
          </w:rPr>
          <w:fldChar w:fldCharType="begin"/>
        </w:r>
        <w:r w:rsidR="009D59C5">
          <w:rPr>
            <w:noProof/>
            <w:webHidden/>
          </w:rPr>
          <w:instrText xml:space="preserve"> PAGEREF _Toc70413778 \h </w:instrText>
        </w:r>
        <w:r w:rsidR="009D59C5">
          <w:rPr>
            <w:noProof/>
            <w:webHidden/>
          </w:rPr>
        </w:r>
        <w:r w:rsidR="009D59C5">
          <w:rPr>
            <w:noProof/>
            <w:webHidden/>
          </w:rPr>
          <w:fldChar w:fldCharType="separate"/>
        </w:r>
        <w:r w:rsidR="007B6EB5">
          <w:rPr>
            <w:noProof/>
            <w:webHidden/>
          </w:rPr>
          <w:t>21</w:t>
        </w:r>
        <w:r w:rsidR="009D59C5">
          <w:rPr>
            <w:noProof/>
            <w:webHidden/>
          </w:rPr>
          <w:fldChar w:fldCharType="end"/>
        </w:r>
      </w:hyperlink>
    </w:p>
    <w:p w14:paraId="6619BA6D" w14:textId="30FFFB51" w:rsidR="009D59C5" w:rsidRDefault="00D14F09">
      <w:pPr>
        <w:pStyle w:val="21"/>
        <w:tabs>
          <w:tab w:val="left" w:pos="960"/>
          <w:tab w:val="right" w:leader="dot" w:pos="10196"/>
        </w:tabs>
        <w:rPr>
          <w:rFonts w:eastAsiaTheme="minorEastAsia" w:cstheme="minorBidi"/>
          <w:b w:val="0"/>
          <w:bCs w:val="0"/>
          <w:noProof/>
        </w:rPr>
      </w:pPr>
      <w:hyperlink w:anchor="_Toc70413779" w:history="1">
        <w:r w:rsidR="009D59C5" w:rsidRPr="00700D1D">
          <w:rPr>
            <w:rStyle w:val="a4"/>
            <w:noProof/>
          </w:rPr>
          <w:t>8.4.</w:t>
        </w:r>
        <w:r w:rsidR="009D59C5">
          <w:rPr>
            <w:rFonts w:eastAsiaTheme="minorEastAsia" w:cstheme="minorBidi"/>
            <w:b w:val="0"/>
            <w:bCs w:val="0"/>
            <w:noProof/>
          </w:rPr>
          <w:tab/>
        </w:r>
        <w:r w:rsidR="009D59C5" w:rsidRPr="00700D1D">
          <w:rPr>
            <w:rStyle w:val="a4"/>
            <w:noProof/>
          </w:rPr>
          <w:t>Обеспечение исполнения договора</w:t>
        </w:r>
        <w:r w:rsidR="009D59C5">
          <w:rPr>
            <w:noProof/>
            <w:webHidden/>
          </w:rPr>
          <w:tab/>
        </w:r>
        <w:r w:rsidR="009D59C5">
          <w:rPr>
            <w:noProof/>
            <w:webHidden/>
          </w:rPr>
          <w:fldChar w:fldCharType="begin"/>
        </w:r>
        <w:r w:rsidR="009D59C5">
          <w:rPr>
            <w:noProof/>
            <w:webHidden/>
          </w:rPr>
          <w:instrText xml:space="preserve"> PAGEREF _Toc70413779 \h </w:instrText>
        </w:r>
        <w:r w:rsidR="009D59C5">
          <w:rPr>
            <w:noProof/>
            <w:webHidden/>
          </w:rPr>
        </w:r>
        <w:r w:rsidR="009D59C5">
          <w:rPr>
            <w:noProof/>
            <w:webHidden/>
          </w:rPr>
          <w:fldChar w:fldCharType="separate"/>
        </w:r>
        <w:r w:rsidR="007B6EB5">
          <w:rPr>
            <w:noProof/>
            <w:webHidden/>
          </w:rPr>
          <w:t>22</w:t>
        </w:r>
        <w:r w:rsidR="009D59C5">
          <w:rPr>
            <w:noProof/>
            <w:webHidden/>
          </w:rPr>
          <w:fldChar w:fldCharType="end"/>
        </w:r>
      </w:hyperlink>
    </w:p>
    <w:p w14:paraId="0411CF87" w14:textId="61353332" w:rsidR="009D59C5" w:rsidRDefault="00D14F09">
      <w:pPr>
        <w:pStyle w:val="21"/>
        <w:tabs>
          <w:tab w:val="left" w:pos="960"/>
          <w:tab w:val="right" w:leader="dot" w:pos="10196"/>
        </w:tabs>
        <w:rPr>
          <w:rFonts w:eastAsiaTheme="minorEastAsia" w:cstheme="minorBidi"/>
          <w:b w:val="0"/>
          <w:bCs w:val="0"/>
          <w:noProof/>
        </w:rPr>
      </w:pPr>
      <w:hyperlink w:anchor="_Toc70413780" w:history="1">
        <w:r w:rsidR="009D59C5" w:rsidRPr="00700D1D">
          <w:rPr>
            <w:rStyle w:val="a4"/>
            <w:noProof/>
          </w:rPr>
          <w:t>8.5.</w:t>
        </w:r>
        <w:r w:rsidR="009D59C5">
          <w:rPr>
            <w:rFonts w:eastAsiaTheme="minorEastAsia" w:cstheme="minorBidi"/>
            <w:b w:val="0"/>
            <w:bCs w:val="0"/>
            <w:noProof/>
          </w:rPr>
          <w:tab/>
        </w:r>
        <w:r w:rsidR="009D59C5" w:rsidRPr="00700D1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D59C5">
          <w:rPr>
            <w:noProof/>
            <w:webHidden/>
          </w:rPr>
          <w:tab/>
        </w:r>
        <w:r w:rsidR="009D59C5">
          <w:rPr>
            <w:noProof/>
            <w:webHidden/>
          </w:rPr>
          <w:fldChar w:fldCharType="begin"/>
        </w:r>
        <w:r w:rsidR="009D59C5">
          <w:rPr>
            <w:noProof/>
            <w:webHidden/>
          </w:rPr>
          <w:instrText xml:space="preserve"> PAGEREF _Toc70413780 \h </w:instrText>
        </w:r>
        <w:r w:rsidR="009D59C5">
          <w:rPr>
            <w:noProof/>
            <w:webHidden/>
          </w:rPr>
        </w:r>
        <w:r w:rsidR="009D59C5">
          <w:rPr>
            <w:noProof/>
            <w:webHidden/>
          </w:rPr>
          <w:fldChar w:fldCharType="separate"/>
        </w:r>
        <w:r w:rsidR="007B6EB5">
          <w:rPr>
            <w:noProof/>
            <w:webHidden/>
          </w:rPr>
          <w:t>23</w:t>
        </w:r>
        <w:r w:rsidR="009D59C5">
          <w:rPr>
            <w:noProof/>
            <w:webHidden/>
          </w:rPr>
          <w:fldChar w:fldCharType="end"/>
        </w:r>
      </w:hyperlink>
    </w:p>
    <w:p w14:paraId="3A531F0C" w14:textId="1E8DC849" w:rsidR="009D59C5" w:rsidRDefault="00D14F09">
      <w:pPr>
        <w:pStyle w:val="21"/>
        <w:tabs>
          <w:tab w:val="left" w:pos="960"/>
          <w:tab w:val="right" w:leader="dot" w:pos="10196"/>
        </w:tabs>
        <w:rPr>
          <w:rFonts w:eastAsiaTheme="minorEastAsia" w:cstheme="minorBidi"/>
          <w:b w:val="0"/>
          <w:bCs w:val="0"/>
          <w:noProof/>
        </w:rPr>
      </w:pPr>
      <w:hyperlink w:anchor="_Toc70413781" w:history="1">
        <w:r w:rsidR="009D59C5" w:rsidRPr="00700D1D">
          <w:rPr>
            <w:rStyle w:val="a4"/>
            <w:rFonts w:eastAsia="Calibri"/>
            <w:noProof/>
            <w:lang w:eastAsia="en-US"/>
          </w:rPr>
          <w:t>8.6.</w:t>
        </w:r>
        <w:r w:rsidR="009D59C5">
          <w:rPr>
            <w:rFonts w:eastAsiaTheme="minorEastAsia" w:cstheme="minorBidi"/>
            <w:b w:val="0"/>
            <w:bCs w:val="0"/>
            <w:noProof/>
          </w:rPr>
          <w:tab/>
        </w:r>
        <w:r w:rsidR="009D59C5" w:rsidRPr="00700D1D">
          <w:rPr>
            <w:rStyle w:val="a4"/>
            <w:noProof/>
          </w:rPr>
          <w:t>Каналы связи, по которым можно сообщить о фактах злоупотребления при проведении закупки</w:t>
        </w:r>
        <w:r w:rsidR="009D59C5">
          <w:rPr>
            <w:noProof/>
            <w:webHidden/>
          </w:rPr>
          <w:tab/>
        </w:r>
        <w:r w:rsidR="009D59C5">
          <w:rPr>
            <w:noProof/>
            <w:webHidden/>
          </w:rPr>
          <w:fldChar w:fldCharType="begin"/>
        </w:r>
        <w:r w:rsidR="009D59C5">
          <w:rPr>
            <w:noProof/>
            <w:webHidden/>
          </w:rPr>
          <w:instrText xml:space="preserve"> PAGEREF _Toc70413781 \h </w:instrText>
        </w:r>
        <w:r w:rsidR="009D59C5">
          <w:rPr>
            <w:noProof/>
            <w:webHidden/>
          </w:rPr>
        </w:r>
        <w:r w:rsidR="009D59C5">
          <w:rPr>
            <w:noProof/>
            <w:webHidden/>
          </w:rPr>
          <w:fldChar w:fldCharType="separate"/>
        </w:r>
        <w:r w:rsidR="007B6EB5">
          <w:rPr>
            <w:noProof/>
            <w:webHidden/>
          </w:rPr>
          <w:t>23</w:t>
        </w:r>
        <w:r w:rsidR="009D59C5">
          <w:rPr>
            <w:noProof/>
            <w:webHidden/>
          </w:rPr>
          <w:fldChar w:fldCharType="end"/>
        </w:r>
      </w:hyperlink>
    </w:p>
    <w:p w14:paraId="21DAE142" w14:textId="5953CC05" w:rsidR="009D59C5" w:rsidRDefault="00D14F09">
      <w:pPr>
        <w:pStyle w:val="12"/>
        <w:tabs>
          <w:tab w:val="right" w:leader="dot" w:pos="10196"/>
        </w:tabs>
        <w:rPr>
          <w:rFonts w:eastAsiaTheme="minorEastAsia" w:cstheme="minorBidi"/>
          <w:b w:val="0"/>
          <w:bCs w:val="0"/>
          <w:i w:val="0"/>
          <w:iCs w:val="0"/>
          <w:noProof/>
          <w:sz w:val="22"/>
          <w:szCs w:val="22"/>
        </w:rPr>
      </w:pPr>
      <w:hyperlink w:anchor="_Toc70413782" w:history="1">
        <w:r w:rsidR="009D59C5" w:rsidRPr="00700D1D">
          <w:rPr>
            <w:rStyle w:val="a4"/>
            <w:rFonts w:ascii="Times New Roman" w:eastAsia="MS Mincho" w:hAnsi="Times New Roman"/>
            <w:noProof/>
            <w:kern w:val="32"/>
            <w:lang w:val="x-none" w:eastAsia="x-none"/>
          </w:rPr>
          <w:t xml:space="preserve">РАЗДЕЛ II. </w:t>
        </w:r>
        <w:r w:rsidR="009D59C5" w:rsidRPr="00700D1D">
          <w:rPr>
            <w:rStyle w:val="a4"/>
            <w:rFonts w:ascii="Times New Roman" w:eastAsia="MS Mincho" w:hAnsi="Times New Roman"/>
            <w:noProof/>
            <w:kern w:val="32"/>
            <w:lang w:eastAsia="x-none"/>
          </w:rPr>
          <w:t>ИНФОРМАЦИОННАЯ КАРТА</w:t>
        </w:r>
        <w:r w:rsidR="009D59C5">
          <w:rPr>
            <w:noProof/>
            <w:webHidden/>
          </w:rPr>
          <w:tab/>
        </w:r>
        <w:r w:rsidR="009D59C5">
          <w:rPr>
            <w:noProof/>
            <w:webHidden/>
          </w:rPr>
          <w:fldChar w:fldCharType="begin"/>
        </w:r>
        <w:r w:rsidR="009D59C5">
          <w:rPr>
            <w:noProof/>
            <w:webHidden/>
          </w:rPr>
          <w:instrText xml:space="preserve"> PAGEREF _Toc70413782 \h </w:instrText>
        </w:r>
        <w:r w:rsidR="009D59C5">
          <w:rPr>
            <w:noProof/>
            <w:webHidden/>
          </w:rPr>
        </w:r>
        <w:r w:rsidR="009D59C5">
          <w:rPr>
            <w:noProof/>
            <w:webHidden/>
          </w:rPr>
          <w:fldChar w:fldCharType="separate"/>
        </w:r>
        <w:r w:rsidR="007B6EB5">
          <w:rPr>
            <w:noProof/>
            <w:webHidden/>
          </w:rPr>
          <w:t>24</w:t>
        </w:r>
        <w:r w:rsidR="009D59C5">
          <w:rPr>
            <w:noProof/>
            <w:webHidden/>
          </w:rPr>
          <w:fldChar w:fldCharType="end"/>
        </w:r>
      </w:hyperlink>
    </w:p>
    <w:p w14:paraId="650068E8" w14:textId="2A0E0A5E" w:rsidR="009D59C5" w:rsidRDefault="00D14F09">
      <w:pPr>
        <w:pStyle w:val="12"/>
        <w:tabs>
          <w:tab w:val="right" w:leader="dot" w:pos="10196"/>
        </w:tabs>
        <w:rPr>
          <w:rFonts w:eastAsiaTheme="minorEastAsia" w:cstheme="minorBidi"/>
          <w:b w:val="0"/>
          <w:bCs w:val="0"/>
          <w:i w:val="0"/>
          <w:iCs w:val="0"/>
          <w:noProof/>
          <w:sz w:val="22"/>
          <w:szCs w:val="22"/>
        </w:rPr>
      </w:pPr>
      <w:hyperlink w:anchor="_Toc70413783" w:history="1">
        <w:r w:rsidR="009D59C5" w:rsidRPr="00700D1D">
          <w:rPr>
            <w:rStyle w:val="a4"/>
            <w:rFonts w:ascii="Times New Roman" w:eastAsia="MS Mincho" w:hAnsi="Times New Roman"/>
            <w:noProof/>
            <w:kern w:val="32"/>
            <w:lang w:val="x-none" w:eastAsia="x-none"/>
          </w:rPr>
          <w:t>РАЗДЕЛ III. ФОРМЫ ДЛЯ ЗАПОЛНЕНИЯ УЧАСТНИКАМИ ЗАКУПКИ</w:t>
        </w:r>
        <w:r w:rsidR="009D59C5">
          <w:rPr>
            <w:noProof/>
            <w:webHidden/>
          </w:rPr>
          <w:tab/>
        </w:r>
        <w:r w:rsidR="009D59C5">
          <w:rPr>
            <w:noProof/>
            <w:webHidden/>
          </w:rPr>
          <w:fldChar w:fldCharType="begin"/>
        </w:r>
        <w:r w:rsidR="009D59C5">
          <w:rPr>
            <w:noProof/>
            <w:webHidden/>
          </w:rPr>
          <w:instrText xml:space="preserve"> PAGEREF _Toc70413783 \h </w:instrText>
        </w:r>
        <w:r w:rsidR="009D59C5">
          <w:rPr>
            <w:noProof/>
            <w:webHidden/>
          </w:rPr>
        </w:r>
        <w:r w:rsidR="009D59C5">
          <w:rPr>
            <w:noProof/>
            <w:webHidden/>
          </w:rPr>
          <w:fldChar w:fldCharType="separate"/>
        </w:r>
        <w:r w:rsidR="007B6EB5">
          <w:rPr>
            <w:noProof/>
            <w:webHidden/>
          </w:rPr>
          <w:t>31</w:t>
        </w:r>
        <w:r w:rsidR="009D59C5">
          <w:rPr>
            <w:noProof/>
            <w:webHidden/>
          </w:rPr>
          <w:fldChar w:fldCharType="end"/>
        </w:r>
      </w:hyperlink>
    </w:p>
    <w:p w14:paraId="5BC57481" w14:textId="47A49935" w:rsidR="009D59C5" w:rsidRDefault="00D14F09">
      <w:pPr>
        <w:pStyle w:val="12"/>
        <w:tabs>
          <w:tab w:val="right" w:leader="dot" w:pos="10196"/>
        </w:tabs>
        <w:rPr>
          <w:rFonts w:eastAsiaTheme="minorEastAsia" w:cstheme="minorBidi"/>
          <w:b w:val="0"/>
          <w:bCs w:val="0"/>
          <w:i w:val="0"/>
          <w:iCs w:val="0"/>
          <w:noProof/>
          <w:sz w:val="22"/>
          <w:szCs w:val="22"/>
        </w:rPr>
      </w:pPr>
      <w:hyperlink w:anchor="_Toc70413784" w:history="1">
        <w:r w:rsidR="009D59C5" w:rsidRPr="00700D1D">
          <w:rPr>
            <w:rStyle w:val="a4"/>
            <w:rFonts w:ascii="Times New Roman" w:eastAsia="MS Mincho" w:hAnsi="Times New Roman"/>
            <w:noProof/>
            <w:kern w:val="32"/>
            <w:lang w:val="x-none" w:eastAsia="x-none"/>
          </w:rPr>
          <w:t xml:space="preserve">Форма 1 </w:t>
        </w:r>
        <w:r w:rsidR="009D59C5" w:rsidRPr="00700D1D">
          <w:rPr>
            <w:rStyle w:val="a4"/>
            <w:rFonts w:ascii="Times New Roman" w:eastAsia="MS Mincho" w:hAnsi="Times New Roman"/>
            <w:noProof/>
            <w:kern w:val="32"/>
            <w:lang w:eastAsia="x-none"/>
          </w:rPr>
          <w:t>З</w:t>
        </w:r>
        <w:r w:rsidR="009D59C5" w:rsidRPr="00700D1D">
          <w:rPr>
            <w:rStyle w:val="a4"/>
            <w:rFonts w:ascii="Times New Roman" w:eastAsia="MS Mincho" w:hAnsi="Times New Roman"/>
            <w:noProof/>
            <w:kern w:val="32"/>
            <w:lang w:val="x-none" w:eastAsia="x-none"/>
          </w:rPr>
          <w:t xml:space="preserve">АЯВКА НА УЧАСТИЕ В </w:t>
        </w:r>
        <w:r w:rsidR="009D59C5" w:rsidRPr="00700D1D">
          <w:rPr>
            <w:rStyle w:val="a4"/>
            <w:rFonts w:ascii="Times New Roman" w:eastAsia="MS Mincho" w:hAnsi="Times New Roman"/>
            <w:noProof/>
            <w:kern w:val="32"/>
            <w:lang w:eastAsia="x-none"/>
          </w:rPr>
          <w:t>ЗАКУПКЕ</w:t>
        </w:r>
        <w:r w:rsidR="009D59C5">
          <w:rPr>
            <w:noProof/>
            <w:webHidden/>
          </w:rPr>
          <w:tab/>
        </w:r>
        <w:r w:rsidR="009D59C5">
          <w:rPr>
            <w:noProof/>
            <w:webHidden/>
          </w:rPr>
          <w:fldChar w:fldCharType="begin"/>
        </w:r>
        <w:r w:rsidR="009D59C5">
          <w:rPr>
            <w:noProof/>
            <w:webHidden/>
          </w:rPr>
          <w:instrText xml:space="preserve"> PAGEREF _Toc70413784 \h </w:instrText>
        </w:r>
        <w:r w:rsidR="009D59C5">
          <w:rPr>
            <w:noProof/>
            <w:webHidden/>
          </w:rPr>
        </w:r>
        <w:r w:rsidR="009D59C5">
          <w:rPr>
            <w:noProof/>
            <w:webHidden/>
          </w:rPr>
          <w:fldChar w:fldCharType="separate"/>
        </w:r>
        <w:r w:rsidR="007B6EB5">
          <w:rPr>
            <w:noProof/>
            <w:webHidden/>
          </w:rPr>
          <w:t>31</w:t>
        </w:r>
        <w:r w:rsidR="009D59C5">
          <w:rPr>
            <w:noProof/>
            <w:webHidden/>
          </w:rPr>
          <w:fldChar w:fldCharType="end"/>
        </w:r>
      </w:hyperlink>
    </w:p>
    <w:p w14:paraId="41136C1A" w14:textId="7624B10A" w:rsidR="009D59C5" w:rsidRDefault="00D14F09">
      <w:pPr>
        <w:pStyle w:val="12"/>
        <w:tabs>
          <w:tab w:val="right" w:leader="dot" w:pos="10196"/>
        </w:tabs>
        <w:rPr>
          <w:rFonts w:eastAsiaTheme="minorEastAsia" w:cstheme="minorBidi"/>
          <w:b w:val="0"/>
          <w:bCs w:val="0"/>
          <w:i w:val="0"/>
          <w:iCs w:val="0"/>
          <w:noProof/>
          <w:sz w:val="22"/>
          <w:szCs w:val="22"/>
        </w:rPr>
      </w:pPr>
      <w:hyperlink w:anchor="_Toc70413785" w:history="1">
        <w:r w:rsidR="009D59C5" w:rsidRPr="00700D1D">
          <w:rPr>
            <w:rStyle w:val="a4"/>
            <w:rFonts w:ascii="Times New Roman" w:eastAsia="MS Mincho" w:hAnsi="Times New Roman"/>
            <w:noProof/>
            <w:kern w:val="32"/>
            <w:lang w:val="x-none" w:eastAsia="x-none"/>
          </w:rPr>
          <w:t xml:space="preserve">Форма 2 АНКЕТА УЧАСТНИКА </w:t>
        </w:r>
        <w:r w:rsidR="009D59C5" w:rsidRPr="00700D1D">
          <w:rPr>
            <w:rStyle w:val="a4"/>
            <w:rFonts w:ascii="Times New Roman" w:eastAsia="MS Mincho" w:hAnsi="Times New Roman"/>
            <w:noProof/>
            <w:kern w:val="32"/>
            <w:lang w:eastAsia="x-none"/>
          </w:rPr>
          <w:t>ЗАПРОСА КОТИРОВОК</w:t>
        </w:r>
        <w:r w:rsidR="009D59C5">
          <w:rPr>
            <w:noProof/>
            <w:webHidden/>
          </w:rPr>
          <w:tab/>
        </w:r>
        <w:r w:rsidR="009D59C5">
          <w:rPr>
            <w:noProof/>
            <w:webHidden/>
          </w:rPr>
          <w:fldChar w:fldCharType="begin"/>
        </w:r>
        <w:r w:rsidR="009D59C5">
          <w:rPr>
            <w:noProof/>
            <w:webHidden/>
          </w:rPr>
          <w:instrText xml:space="preserve"> PAGEREF _Toc70413785 \h </w:instrText>
        </w:r>
        <w:r w:rsidR="009D59C5">
          <w:rPr>
            <w:noProof/>
            <w:webHidden/>
          </w:rPr>
        </w:r>
        <w:r w:rsidR="009D59C5">
          <w:rPr>
            <w:noProof/>
            <w:webHidden/>
          </w:rPr>
          <w:fldChar w:fldCharType="separate"/>
        </w:r>
        <w:r w:rsidR="007B6EB5">
          <w:rPr>
            <w:noProof/>
            <w:webHidden/>
          </w:rPr>
          <w:t>34</w:t>
        </w:r>
        <w:r w:rsidR="009D59C5">
          <w:rPr>
            <w:noProof/>
            <w:webHidden/>
          </w:rPr>
          <w:fldChar w:fldCharType="end"/>
        </w:r>
      </w:hyperlink>
    </w:p>
    <w:p w14:paraId="21270939" w14:textId="7E6543E2" w:rsidR="009D59C5" w:rsidRDefault="00D14F09">
      <w:pPr>
        <w:pStyle w:val="12"/>
        <w:tabs>
          <w:tab w:val="right" w:leader="dot" w:pos="10196"/>
        </w:tabs>
        <w:rPr>
          <w:rFonts w:eastAsiaTheme="minorEastAsia" w:cstheme="minorBidi"/>
          <w:b w:val="0"/>
          <w:bCs w:val="0"/>
          <w:i w:val="0"/>
          <w:iCs w:val="0"/>
          <w:noProof/>
          <w:sz w:val="22"/>
          <w:szCs w:val="22"/>
        </w:rPr>
      </w:pPr>
      <w:hyperlink w:anchor="_Toc70413786" w:history="1">
        <w:r w:rsidR="009D59C5" w:rsidRPr="00700D1D">
          <w:rPr>
            <w:rStyle w:val="a4"/>
            <w:rFonts w:ascii="Times New Roman" w:eastAsia="MS Mincho" w:hAnsi="Times New Roman"/>
            <w:noProof/>
            <w:kern w:val="32"/>
            <w:lang w:val="x-none" w:eastAsia="x-none"/>
          </w:rPr>
          <w:t>Форма 3 ТЕХНИКО-КОММЕРЧЕСКОЕ ПРЕДЛОЖЕНИЕ</w:t>
        </w:r>
        <w:r w:rsidR="009D59C5">
          <w:rPr>
            <w:noProof/>
            <w:webHidden/>
          </w:rPr>
          <w:tab/>
        </w:r>
        <w:r w:rsidR="009D59C5">
          <w:rPr>
            <w:noProof/>
            <w:webHidden/>
          </w:rPr>
          <w:fldChar w:fldCharType="begin"/>
        </w:r>
        <w:r w:rsidR="009D59C5">
          <w:rPr>
            <w:noProof/>
            <w:webHidden/>
          </w:rPr>
          <w:instrText xml:space="preserve"> PAGEREF _Toc70413786 \h </w:instrText>
        </w:r>
        <w:r w:rsidR="009D59C5">
          <w:rPr>
            <w:noProof/>
            <w:webHidden/>
          </w:rPr>
        </w:r>
        <w:r w:rsidR="009D59C5">
          <w:rPr>
            <w:noProof/>
            <w:webHidden/>
          </w:rPr>
          <w:fldChar w:fldCharType="separate"/>
        </w:r>
        <w:r w:rsidR="007B6EB5">
          <w:rPr>
            <w:noProof/>
            <w:webHidden/>
          </w:rPr>
          <w:t>36</w:t>
        </w:r>
        <w:r w:rsidR="009D59C5">
          <w:rPr>
            <w:noProof/>
            <w:webHidden/>
          </w:rPr>
          <w:fldChar w:fldCharType="end"/>
        </w:r>
      </w:hyperlink>
    </w:p>
    <w:p w14:paraId="71999922" w14:textId="6C090EB8" w:rsidR="009D59C5" w:rsidRDefault="00D14F09">
      <w:pPr>
        <w:pStyle w:val="12"/>
        <w:tabs>
          <w:tab w:val="right" w:leader="dot" w:pos="10196"/>
        </w:tabs>
        <w:rPr>
          <w:rFonts w:eastAsiaTheme="minorEastAsia" w:cstheme="minorBidi"/>
          <w:b w:val="0"/>
          <w:bCs w:val="0"/>
          <w:i w:val="0"/>
          <w:iCs w:val="0"/>
          <w:noProof/>
          <w:sz w:val="22"/>
          <w:szCs w:val="22"/>
        </w:rPr>
      </w:pPr>
      <w:hyperlink w:anchor="_Toc70413787" w:history="1">
        <w:r w:rsidR="009D59C5" w:rsidRPr="00700D1D">
          <w:rPr>
            <w:rStyle w:val="a4"/>
            <w:rFonts w:ascii="Times New Roman" w:eastAsia="MS Mincho" w:hAnsi="Times New Roman"/>
            <w:noProof/>
            <w:kern w:val="32"/>
            <w:lang w:val="x-none" w:eastAsia="x-none"/>
          </w:rPr>
          <w:t xml:space="preserve">Форма 4 РЕКОМЕНДУЕМАЯ ФОРМА ЗАПРОСА РАЗЪЯСНЕНИЙ </w:t>
        </w:r>
        <w:r w:rsidR="009D59C5" w:rsidRPr="00700D1D">
          <w:rPr>
            <w:rStyle w:val="a4"/>
            <w:rFonts w:ascii="Times New Roman" w:eastAsia="MS Mincho" w:hAnsi="Times New Roman"/>
            <w:noProof/>
            <w:kern w:val="32"/>
            <w:lang w:eastAsia="x-none"/>
          </w:rPr>
          <w:t>ИЗВЕЩЕНИЯ</w:t>
        </w:r>
        <w:r w:rsidR="009D59C5" w:rsidRPr="00700D1D">
          <w:rPr>
            <w:rStyle w:val="a4"/>
            <w:rFonts w:ascii="Times New Roman" w:eastAsia="MS Mincho" w:hAnsi="Times New Roman"/>
            <w:noProof/>
            <w:kern w:val="32"/>
            <w:lang w:val="x-none" w:eastAsia="x-none"/>
          </w:rPr>
          <w:t xml:space="preserve"> О ЗАКУПКЕ</w:t>
        </w:r>
        <w:r w:rsidR="009D59C5">
          <w:rPr>
            <w:noProof/>
            <w:webHidden/>
          </w:rPr>
          <w:tab/>
        </w:r>
        <w:r w:rsidR="009D59C5">
          <w:rPr>
            <w:noProof/>
            <w:webHidden/>
          </w:rPr>
          <w:fldChar w:fldCharType="begin"/>
        </w:r>
        <w:r w:rsidR="009D59C5">
          <w:rPr>
            <w:noProof/>
            <w:webHidden/>
          </w:rPr>
          <w:instrText xml:space="preserve"> PAGEREF _Toc70413787 \h </w:instrText>
        </w:r>
        <w:r w:rsidR="009D59C5">
          <w:rPr>
            <w:noProof/>
            <w:webHidden/>
          </w:rPr>
        </w:r>
        <w:r w:rsidR="009D59C5">
          <w:rPr>
            <w:noProof/>
            <w:webHidden/>
          </w:rPr>
          <w:fldChar w:fldCharType="separate"/>
        </w:r>
        <w:r w:rsidR="007B6EB5">
          <w:rPr>
            <w:noProof/>
            <w:webHidden/>
          </w:rPr>
          <w:t>38</w:t>
        </w:r>
        <w:r w:rsidR="009D59C5">
          <w:rPr>
            <w:noProof/>
            <w:webHidden/>
          </w:rPr>
          <w:fldChar w:fldCharType="end"/>
        </w:r>
      </w:hyperlink>
    </w:p>
    <w:p w14:paraId="2C94ADDB" w14:textId="72216DC3" w:rsidR="009D59C5" w:rsidRDefault="00D14F09">
      <w:pPr>
        <w:pStyle w:val="12"/>
        <w:tabs>
          <w:tab w:val="right" w:leader="dot" w:pos="10196"/>
        </w:tabs>
        <w:rPr>
          <w:rFonts w:eastAsiaTheme="minorEastAsia" w:cstheme="minorBidi"/>
          <w:b w:val="0"/>
          <w:bCs w:val="0"/>
          <w:i w:val="0"/>
          <w:iCs w:val="0"/>
          <w:noProof/>
          <w:sz w:val="22"/>
          <w:szCs w:val="22"/>
        </w:rPr>
      </w:pPr>
      <w:hyperlink w:anchor="_Toc70413788" w:history="1">
        <w:r w:rsidR="009D59C5" w:rsidRPr="00700D1D">
          <w:rPr>
            <w:rStyle w:val="a4"/>
            <w:rFonts w:ascii="Times New Roman" w:eastAsia="MS Mincho" w:hAnsi="Times New Roman"/>
            <w:noProof/>
            <w:kern w:val="32"/>
            <w:lang w:val="x-none" w:eastAsia="x-none"/>
          </w:rPr>
          <w:t xml:space="preserve">РАЗДЕЛ IV. </w:t>
        </w:r>
        <w:r w:rsidR="009D59C5" w:rsidRPr="00700D1D">
          <w:rPr>
            <w:rStyle w:val="a4"/>
            <w:rFonts w:ascii="Times New Roman" w:eastAsia="MS Mincho" w:hAnsi="Times New Roman"/>
            <w:noProof/>
            <w:kern w:val="32"/>
            <w:lang w:eastAsia="x-none"/>
          </w:rPr>
          <w:t>ТЕХНИЧЕСКОЕ ЗАДАНИЕ</w:t>
        </w:r>
        <w:r w:rsidR="009D59C5">
          <w:rPr>
            <w:noProof/>
            <w:webHidden/>
          </w:rPr>
          <w:tab/>
        </w:r>
        <w:r w:rsidR="009D59C5">
          <w:rPr>
            <w:noProof/>
            <w:webHidden/>
          </w:rPr>
          <w:fldChar w:fldCharType="begin"/>
        </w:r>
        <w:r w:rsidR="009D59C5">
          <w:rPr>
            <w:noProof/>
            <w:webHidden/>
          </w:rPr>
          <w:instrText xml:space="preserve"> PAGEREF _Toc70413788 \h </w:instrText>
        </w:r>
        <w:r w:rsidR="009D59C5">
          <w:rPr>
            <w:noProof/>
            <w:webHidden/>
          </w:rPr>
        </w:r>
        <w:r w:rsidR="009D59C5">
          <w:rPr>
            <w:noProof/>
            <w:webHidden/>
          </w:rPr>
          <w:fldChar w:fldCharType="separate"/>
        </w:r>
        <w:r w:rsidR="007B6EB5">
          <w:rPr>
            <w:noProof/>
            <w:webHidden/>
          </w:rPr>
          <w:t>39</w:t>
        </w:r>
        <w:r w:rsidR="009D59C5">
          <w:rPr>
            <w:noProof/>
            <w:webHidden/>
          </w:rPr>
          <w:fldChar w:fldCharType="end"/>
        </w:r>
      </w:hyperlink>
    </w:p>
    <w:p w14:paraId="5EDE71D0" w14:textId="5A05E827" w:rsidR="009D59C5" w:rsidRDefault="00D14F09">
      <w:pPr>
        <w:pStyle w:val="12"/>
        <w:tabs>
          <w:tab w:val="right" w:leader="dot" w:pos="10196"/>
        </w:tabs>
        <w:rPr>
          <w:rFonts w:eastAsiaTheme="minorEastAsia" w:cstheme="minorBidi"/>
          <w:b w:val="0"/>
          <w:bCs w:val="0"/>
          <w:i w:val="0"/>
          <w:iCs w:val="0"/>
          <w:noProof/>
          <w:sz w:val="22"/>
          <w:szCs w:val="22"/>
        </w:rPr>
      </w:pPr>
      <w:hyperlink w:anchor="_Toc70413789" w:history="1">
        <w:r w:rsidR="009D59C5" w:rsidRPr="00700D1D">
          <w:rPr>
            <w:rStyle w:val="a4"/>
            <w:rFonts w:ascii="Times New Roman" w:eastAsia="MS Mincho" w:hAnsi="Times New Roman"/>
            <w:noProof/>
            <w:kern w:val="32"/>
            <w:lang w:val="x-none" w:eastAsia="x-none"/>
          </w:rPr>
          <w:t>РАЗДЕЛ V</w:t>
        </w:r>
        <w:r w:rsidR="009D59C5" w:rsidRPr="00700D1D">
          <w:rPr>
            <w:rStyle w:val="a4"/>
            <w:rFonts w:ascii="Times New Roman" w:eastAsia="MS Mincho" w:hAnsi="Times New Roman"/>
            <w:noProof/>
            <w:kern w:val="32"/>
            <w:lang w:eastAsia="x-none"/>
          </w:rPr>
          <w:t>ПРОЕКТ ДОГОВОРА</w:t>
        </w:r>
        <w:r w:rsidR="009D59C5">
          <w:rPr>
            <w:noProof/>
            <w:webHidden/>
          </w:rPr>
          <w:tab/>
        </w:r>
        <w:r w:rsidR="009D59C5">
          <w:rPr>
            <w:noProof/>
            <w:webHidden/>
          </w:rPr>
          <w:fldChar w:fldCharType="begin"/>
        </w:r>
        <w:r w:rsidR="009D59C5">
          <w:rPr>
            <w:noProof/>
            <w:webHidden/>
          </w:rPr>
          <w:instrText xml:space="preserve"> PAGEREF _Toc70413789 \h </w:instrText>
        </w:r>
        <w:r w:rsidR="009D59C5">
          <w:rPr>
            <w:noProof/>
            <w:webHidden/>
          </w:rPr>
        </w:r>
        <w:r w:rsidR="009D59C5">
          <w:rPr>
            <w:noProof/>
            <w:webHidden/>
          </w:rPr>
          <w:fldChar w:fldCharType="separate"/>
        </w:r>
        <w:r w:rsidR="007B6EB5">
          <w:rPr>
            <w:noProof/>
            <w:webHidden/>
          </w:rPr>
          <w:t>43</w:t>
        </w:r>
        <w:r w:rsidR="009D59C5">
          <w:rPr>
            <w:noProof/>
            <w:webHidden/>
          </w:rPr>
          <w:fldChar w:fldCharType="end"/>
        </w:r>
      </w:hyperlink>
    </w:p>
    <w:p w14:paraId="7352E0F4" w14:textId="61DF7E9B"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0413743"/>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70413744"/>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5CA83462"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7B6EB5">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77777777"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76374097"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7B6EB5">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D14F09"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lastRenderedPageBreak/>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19298089"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7B6EB5">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D14F09"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70413745"/>
      <w:r w:rsidRPr="00CE1A98">
        <w:rPr>
          <w:rFonts w:ascii="Times New Roman" w:hAnsi="Times New Roman"/>
          <w:color w:val="auto"/>
          <w:sz w:val="28"/>
        </w:rPr>
        <w:lastRenderedPageBreak/>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0413746"/>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49C2522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7B6EB5">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7B6EB5">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РАЗДЕЛ_IV._ТЕХНИЧЕСКОЕ_1"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37659D1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7B6EB5">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24E7BE8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7B6EB5">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0413747"/>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0413748"/>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4" w:name="_Toc54336092"/>
      <w:bookmarkStart w:id="35" w:name="_Toc70413749"/>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40" w:name="_Toc54336093"/>
      <w:bookmarkEnd w:id="34"/>
      <w:r w:rsidR="00F21C13" w:rsidRPr="00F21C13">
        <w:rPr>
          <w:b/>
          <w:sz w:val="28"/>
        </w:rPr>
        <w:t>ПОДТВЕРЖДАЮЩИМ ДАННЫЕ ТРЕБОВАНИЯ</w:t>
      </w:r>
      <w:r w:rsidR="00F21C13">
        <w:rPr>
          <w:b/>
          <w:sz w:val="28"/>
        </w:rPr>
        <w:t>.</w:t>
      </w:r>
      <w:bookmarkEnd w:id="35"/>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1" w:name="_Toc70413750"/>
      <w:r w:rsidRPr="00F21C13">
        <w:rPr>
          <w:b/>
        </w:rPr>
        <w:t>3.1.</w:t>
      </w:r>
      <w:r w:rsidR="00A42C23" w:rsidRPr="00F21C13">
        <w:rPr>
          <w:b/>
        </w:rPr>
        <w:t>Участ</w:t>
      </w:r>
      <w:bookmarkEnd w:id="36"/>
      <w:bookmarkEnd w:id="37"/>
      <w:bookmarkEnd w:id="38"/>
      <w:bookmarkEnd w:id="40"/>
      <w:r w:rsidR="00A42C23" w:rsidRPr="00F21C13">
        <w:rPr>
          <w:b/>
        </w:rPr>
        <w:t>ие в закупке</w:t>
      </w:r>
      <w:bookmarkEnd w:id="41"/>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70413751"/>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3B969E3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7B6EB5">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7B6EB5">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08A8044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7B6EB5">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0413752"/>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7777777"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Pr="00CE1A98">
        <w:rPr>
          <w:bCs/>
        </w:rPr>
        <w:t xml:space="preserve"> 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48BD7917"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7B6EB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CE1A98">
        <w:rPr>
          <w:bCs/>
        </w:rPr>
        <w:lastRenderedPageBreak/>
        <w:t xml:space="preserve">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413753"/>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70413754"/>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70413755"/>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2443AB9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7B6EB5">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4C3715B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7B6EB5">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70413756"/>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70413757"/>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77DD333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7B6EB5">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70413758"/>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70413759"/>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70413760"/>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70413761"/>
      <w:r w:rsidRPr="00CE1A98">
        <w:rPr>
          <w:b/>
        </w:rPr>
        <w:lastRenderedPageBreak/>
        <w:t xml:space="preserve">Валюта заявки на участие в </w:t>
      </w:r>
      <w:bookmarkEnd w:id="90"/>
      <w:r w:rsidRPr="00CE1A98">
        <w:rPr>
          <w:b/>
        </w:rPr>
        <w:t>закупке</w:t>
      </w:r>
      <w:bookmarkEnd w:id="91"/>
      <w:bookmarkEnd w:id="92"/>
      <w:bookmarkEnd w:id="93"/>
    </w:p>
    <w:p w14:paraId="073F1C0A" w14:textId="18C6BA3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7B6EB5">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70413762"/>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5D79C5C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7B6EB5">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474111F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7B6EB5">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70413763"/>
      <w:bookmarkStart w:id="102" w:name="_Hlk528068221"/>
      <w:r w:rsidRPr="00CE1A98">
        <w:rPr>
          <w:b/>
        </w:rPr>
        <w:t>Требования к ценовому предложению</w:t>
      </w:r>
      <w:bookmarkEnd w:id="98"/>
      <w:bookmarkEnd w:id="99"/>
      <w:bookmarkEnd w:id="100"/>
      <w:bookmarkEnd w:id="101"/>
    </w:p>
    <w:bookmarkEnd w:id="102"/>
    <w:p w14:paraId="089E3FEA" w14:textId="174DE60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7B6EB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4BB8AE0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7B6EB5">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0413764"/>
      <w:r w:rsidRPr="00CE1A9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w:t>
      </w:r>
      <w:r w:rsidRPr="00CE1A98">
        <w:rPr>
          <w:b/>
        </w:rPr>
        <w:lastRenderedPageBreak/>
        <w:t>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77777777"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0413765"/>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70413766"/>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48A6C2A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РАЗДЕЛ_II._ИНФОРМАЦИОННАЯ_1" w:history="1">
        <w:r w:rsidR="003C38F6" w:rsidRPr="00CE1A98">
          <w:rPr>
            <w:rStyle w:val="a4"/>
            <w:lang w:val="en-US"/>
          </w:rPr>
          <w:t>II</w:t>
        </w:r>
        <w:r w:rsidR="003C38F6" w:rsidRPr="00CE1A98">
          <w:rPr>
            <w:rStyle w:val="a4"/>
          </w:rPr>
          <w:t xml:space="preserve"> «ИНФОРМАЦИОННАЯ КАРТА»</w:t>
        </w:r>
      </w:hyperlink>
      <w:r w:rsidR="003C38F6" w:rsidRPr="00CE1A98">
        <w:rPr>
          <w:bCs/>
        </w:rPr>
        <w:t xml:space="preserve"> </w:t>
      </w:r>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3F154F8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7B6EB5">
          <w:rPr>
            <w:rStyle w:val="a4"/>
            <w:bCs/>
            <w:color w:val="auto"/>
            <w:u w:val="none"/>
          </w:rPr>
          <w:t>12</w:t>
        </w:r>
        <w:r w:rsidRPr="00CE1A98">
          <w:rPr>
            <w:rStyle w:val="a4"/>
            <w:bCs/>
            <w:color w:val="auto"/>
            <w:u w:val="none"/>
          </w:rPr>
          <w:fldChar w:fldCharType="end"/>
        </w:r>
      </w:hyperlink>
      <w:r w:rsidRPr="00CE1A98">
        <w:rPr>
          <w:bCs/>
        </w:rPr>
        <w:t xml:space="preserve"> раздела </w:t>
      </w:r>
      <w:bookmarkStart w:id="113" w:name="_Hlk67648092"/>
      <w:r w:rsidR="00E2345C">
        <w:fldChar w:fldCharType="begin"/>
      </w:r>
      <w:r w:rsidR="00E2345C">
        <w:instrText xml:space="preserve"> HYPERLINK \l "_РАЗДЕЛ_II._ИНФОРМАЦИОННАЯ_1" </w:instrText>
      </w:r>
      <w:r w:rsidR="00E2345C">
        <w:fldChar w:fldCharType="separate"/>
      </w:r>
      <w:r w:rsidRPr="00CE1A98">
        <w:rPr>
          <w:rStyle w:val="a4"/>
          <w:lang w:val="en-US"/>
        </w:rPr>
        <w:t>II</w:t>
      </w:r>
      <w:r w:rsidRPr="00CE1A98">
        <w:rPr>
          <w:rStyle w:val="a4"/>
        </w:rPr>
        <w:t xml:space="preserve"> «ИНФОРМАЦИОННАЯ КАРТА»</w:t>
      </w:r>
      <w:r w:rsidR="00E2345C">
        <w:rPr>
          <w:rStyle w:val="a4"/>
        </w:rPr>
        <w:fldChar w:fldCharType="end"/>
      </w:r>
      <w:r w:rsidRPr="00CE1A98">
        <w:rPr>
          <w:bCs/>
        </w:rPr>
        <w:t xml:space="preserve"> </w:t>
      </w:r>
      <w:bookmarkEnd w:id="113"/>
      <w:r w:rsidRPr="00CE1A98">
        <w:rPr>
          <w:bCs/>
        </w:rPr>
        <w:t>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0413767"/>
      <w:r w:rsidRPr="00CE1A98">
        <w:rPr>
          <w:b/>
        </w:rPr>
        <w:t xml:space="preserve">Обеспечение </w:t>
      </w:r>
      <w:bookmarkEnd w:id="114"/>
      <w:r w:rsidRPr="00CE1A98">
        <w:rPr>
          <w:b/>
        </w:rPr>
        <w:t>заявки на участие в закупке</w:t>
      </w:r>
      <w:bookmarkEnd w:id="115"/>
      <w:bookmarkEnd w:id="116"/>
      <w:bookmarkEnd w:id="117"/>
    </w:p>
    <w:p w14:paraId="390FD0A5" w14:textId="2624F80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7B6EB5">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CE1A98">
        <w:lastRenderedPageBreak/>
        <w:t xml:space="preserve">банковскую деятельность на территории РФ на основании лицензии Банка России. </w:t>
      </w:r>
      <w:bookmarkStart w:id="118"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8"/>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9"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 xml:space="preserve">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w:t>
      </w:r>
      <w:r w:rsidRPr="00CE1A98">
        <w:rPr>
          <w:bCs/>
        </w:rPr>
        <w:lastRenderedPageBreak/>
        <w:t>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4F29D705"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7B6EB5">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0413768"/>
      <w:r w:rsidRPr="00CE1A98">
        <w:rPr>
          <w:b/>
        </w:rPr>
        <w:t>Порядок внесения изменений или порядок отзыва заявок</w:t>
      </w:r>
      <w:bookmarkEnd w:id="120"/>
      <w:bookmarkEnd w:id="121"/>
      <w:bookmarkEnd w:id="122"/>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0413769"/>
      <w:r w:rsidRPr="00CE1A98">
        <w:rPr>
          <w:b/>
        </w:rPr>
        <w:t>Особенности подачи и рассмотрения заявки, содержащей альтернативные предложения</w:t>
      </w:r>
      <w:bookmarkEnd w:id="123"/>
      <w:bookmarkEnd w:id="124"/>
    </w:p>
    <w:p w14:paraId="7D6AE3C9" w14:textId="4E5A610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7B6EB5">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7B6EB5">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70413770"/>
      <w:bookmarkStart w:id="128" w:name="_Hlk533421633"/>
      <w:bookmarkStart w:id="129" w:name="_Hlk528068349"/>
      <w:bookmarkStart w:id="130" w:name="_Hlk528751296"/>
      <w:r w:rsidRPr="00CE1A98">
        <w:rPr>
          <w:b/>
          <w:sz w:val="28"/>
        </w:rPr>
        <w:lastRenderedPageBreak/>
        <w:t>ПОРЯДОК РАССМОТРЕНИЯ</w:t>
      </w:r>
      <w:bookmarkEnd w:id="125"/>
      <w:r w:rsidRPr="00CE1A98">
        <w:rPr>
          <w:b/>
          <w:sz w:val="28"/>
        </w:rPr>
        <w:t>, ОЦЕНКИ И СОПОСТАВЛЕНИЯ ЗАЯВОК, ПОДВЕДЕНИЕ ИТОГОВ ЗАКУПКИ</w:t>
      </w:r>
      <w:bookmarkEnd w:id="126"/>
      <w:bookmarkEnd w:id="127"/>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0413771"/>
      <w:bookmarkStart w:id="134" w:name="_Toc523244469"/>
      <w:bookmarkEnd w:id="128"/>
      <w:r w:rsidRPr="00CE1A98">
        <w:rPr>
          <w:b/>
        </w:rPr>
        <w:t xml:space="preserve">Порядок рассмотрения заявок на участие в </w:t>
      </w:r>
      <w:bookmarkEnd w:id="131"/>
      <w:r w:rsidRPr="00CE1A98">
        <w:rPr>
          <w:b/>
        </w:rPr>
        <w:t>закупке</w:t>
      </w:r>
      <w:bookmarkEnd w:id="132"/>
      <w:bookmarkEnd w:id="133"/>
    </w:p>
    <w:p w14:paraId="3ED229C4" w14:textId="208E0DDB"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7B6EB5">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5"/>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8"/>
      <w:bookmarkEnd w:id="139"/>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CE1A98">
        <w:t>В случаях, влияющих на допуск участника к закупке или оценку его заявки на участие в закупке:</w:t>
      </w:r>
      <w:bookmarkEnd w:id="140"/>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1"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1"/>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41CD7FEF"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7B6EB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7B6EB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7B6EB5">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7B6EB5">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7B6EB5">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596AAA90"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7B6EB5">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2"/>
    </w:p>
    <w:p w14:paraId="47F4C830" w14:textId="5F7078A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7B6EB5">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7B6EB5">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5" w:name="_Ref55320877"/>
      <w:r w:rsidRPr="00CE1A98">
        <w:t>Основаниями для отказа в допуске являются:</w:t>
      </w:r>
      <w:bookmarkEnd w:id="145"/>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lastRenderedPageBreak/>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0413772"/>
      <w:r w:rsidRPr="00CE1A98">
        <w:rPr>
          <w:b/>
        </w:rPr>
        <w:t>Порядок оценки и сопоставления заявок на участие в закупке</w:t>
      </w:r>
      <w:bookmarkEnd w:id="146"/>
      <w:r w:rsidRPr="00CE1A98">
        <w:rPr>
          <w:b/>
        </w:rPr>
        <w:t>, определения победителя закупки, подведения итогов закупки</w:t>
      </w:r>
      <w:bookmarkEnd w:id="147"/>
      <w:bookmarkEnd w:id="148"/>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2EE83B4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7B6EB5">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7B6EB5">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0413773"/>
      <w:r w:rsidRPr="00CE1A98">
        <w:rPr>
          <w:b/>
        </w:rPr>
        <w:t>Порядок проведения переторжки</w:t>
      </w:r>
      <w:bookmarkEnd w:id="149"/>
      <w:bookmarkEnd w:id="150"/>
      <w:bookmarkEnd w:id="151"/>
      <w:bookmarkEnd w:id="152"/>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39FBCD3A"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7B6EB5">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0413774"/>
      <w:bookmarkEnd w:id="136"/>
      <w:bookmarkEnd w:id="137"/>
      <w:r w:rsidRPr="00CE1A98">
        <w:rPr>
          <w:b/>
        </w:rPr>
        <w:t>Преддоговорные переговоры</w:t>
      </w:r>
      <w:bookmarkEnd w:id="153"/>
      <w:bookmarkEnd w:id="154"/>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5" w:name="_Ref55321214"/>
      <w:r w:rsidRPr="00CE1A98">
        <w:t>Преддоговорные переговоры могут проводиться:</w:t>
      </w:r>
      <w:bookmarkEnd w:id="155"/>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1B4940A" w:rsidR="00A42C23" w:rsidRPr="00CE1A98" w:rsidRDefault="00A42C23" w:rsidP="00A42C23">
      <w:pPr>
        <w:numPr>
          <w:ilvl w:val="2"/>
          <w:numId w:val="4"/>
        </w:numPr>
        <w:overflowPunct w:val="0"/>
        <w:autoSpaceDE w:val="0"/>
        <w:autoSpaceDN w:val="0"/>
        <w:adjustRightInd w:val="0"/>
        <w:ind w:left="0" w:firstLine="709"/>
        <w:jc w:val="both"/>
      </w:pPr>
      <w:r w:rsidRPr="00CE1A98">
        <w:lastRenderedPageBreak/>
        <w:t xml:space="preserve"> </w:t>
      </w:r>
      <w:bookmarkStart w:id="156" w:name="_Toc428265384"/>
      <w:bookmarkStart w:id="157"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7B6EB5">
        <w:t>7.4.2</w:t>
      </w:r>
      <w:r w:rsidRPr="00CE1A98">
        <w:fldChar w:fldCharType="end"/>
      </w:r>
      <w:r w:rsidRPr="00CE1A98">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70413775"/>
      <w:bookmarkEnd w:id="134"/>
      <w:r w:rsidRPr="00CE1A98">
        <w:rPr>
          <w:b/>
          <w:sz w:val="28"/>
        </w:rPr>
        <w:t>ЗАКЛЮЧЕНИЕ ДОГОВОРА</w:t>
      </w:r>
      <w:bookmarkEnd w:id="160"/>
      <w:bookmarkEnd w:id="161"/>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0413776"/>
      <w:r w:rsidRPr="00CE1A98">
        <w:rPr>
          <w:b/>
        </w:rPr>
        <w:t>Порядок заключения договора</w:t>
      </w:r>
      <w:bookmarkEnd w:id="162"/>
      <w:bookmarkEnd w:id="163"/>
    </w:p>
    <w:p w14:paraId="3C25C181"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CE1A98">
        <w:t>Условия заключаемого договора определяются</w:t>
      </w:r>
      <w:bookmarkEnd w:id="164"/>
      <w:bookmarkEnd w:id="165"/>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6"/>
    </w:p>
    <w:p w14:paraId="54441045" w14:textId="1FCC13DB"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7B6EB5">
        <w:t>8.1.2</w:t>
      </w:r>
      <w:r w:rsidRPr="00CE1A98">
        <w:fldChar w:fldCharType="end"/>
      </w:r>
      <w:r w:rsidRPr="00CE1A98">
        <w:t xml:space="preserve"> настоящего раздела, могут быть увеличены в следующих случаях:</w:t>
      </w:r>
      <w:bookmarkEnd w:id="167"/>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0D37ACB5"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7B6EB5">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8"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8"/>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9"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9"/>
    </w:p>
    <w:p w14:paraId="05C4D4C0" w14:textId="77777777"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70" w:name="_Ref55291404"/>
    </w:p>
    <w:p w14:paraId="6B228384" w14:textId="3A407F55"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7B6EB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7B6EB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7B6EB5">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w:t>
      </w:r>
      <w:r w:rsidRPr="00CE1A98">
        <w:lastRenderedPageBreak/>
        <w:t xml:space="preserve">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5AA01F34"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7B6EB5">
        <w:t>8.1.8</w:t>
      </w:r>
      <w:r w:rsidRPr="00CE1A98">
        <w:fldChar w:fldCharType="end"/>
      </w:r>
      <w:r w:rsidRPr="00CE1A98">
        <w:t xml:space="preserve"> настоящего раздела, и направляет на подписание Заказчику.</w:t>
      </w:r>
    </w:p>
    <w:p w14:paraId="35725FD4" w14:textId="05B7D34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7B6EB5">
        <w:t>8.1.8</w:t>
      </w:r>
      <w:r w:rsidRPr="00CE1A98">
        <w:fldChar w:fldCharType="end"/>
      </w:r>
      <w:r w:rsidRPr="00CE1A98">
        <w:t xml:space="preserve"> настоящего раздела, Заказчик подписывает договор и направляет участнику. </w:t>
      </w:r>
    </w:p>
    <w:p w14:paraId="7FD3103E" w14:textId="08B48478"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1"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7B6EB5">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1"/>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0413777"/>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2"/>
      <w:bookmarkEnd w:id="173"/>
    </w:p>
    <w:p w14:paraId="615A9C97" w14:textId="7D91BBB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ПРОЕКТ_ДОГОВОРА"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78D4BF01"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7B6EB5">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7B6EB5">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526F5EDF"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7B6EB5">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0413778"/>
      <w:r w:rsidRPr="00CE1A98">
        <w:rPr>
          <w:b/>
        </w:rPr>
        <w:t>Антидемпинговые меры</w:t>
      </w:r>
      <w:bookmarkEnd w:id="174"/>
      <w:bookmarkEnd w:id="175"/>
      <w:bookmarkEnd w:id="176"/>
      <w:bookmarkEnd w:id="177"/>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8"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8"/>
    </w:p>
    <w:p w14:paraId="4D80592F" w14:textId="6EE2083C"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w:t>
      </w:r>
      <w:r w:rsidRPr="00CE1A98">
        <w:rPr>
          <w:spacing w:val="-6"/>
        </w:rPr>
        <w:lastRenderedPageBreak/>
        <w:t xml:space="preserve">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2250"/>
      <w:bookmarkStart w:id="181" w:name="_Toc70413779"/>
      <w:r w:rsidRPr="00CE1A98">
        <w:rPr>
          <w:b/>
        </w:rPr>
        <w:t>Обеспечение исполнения договора</w:t>
      </w:r>
      <w:bookmarkEnd w:id="179"/>
      <w:bookmarkEnd w:id="180"/>
      <w:bookmarkEnd w:id="181"/>
    </w:p>
    <w:p w14:paraId="48F4AA7E" w14:textId="0518955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379C9BA1"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7B6EB5">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2"/>
      <w:r w:rsidRPr="00CE1A98">
        <w:t xml:space="preserve"> </w:t>
      </w:r>
    </w:p>
    <w:p w14:paraId="6CF16BB8" w14:textId="63845C1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3"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3"/>
    </w:p>
    <w:p w14:paraId="04BE678F" w14:textId="0144A50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CB8607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7B6EB5">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7B6EB5">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7B6EB5">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lastRenderedPageBreak/>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7E9C31A6"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ПРОЕКТ_ДОГОВОРА"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0413780"/>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CE1A98">
        <w:rPr>
          <w:spacing w:val="-6"/>
        </w:rPr>
        <w:t>При уклонении лица, с которым заключается договор, от подписания такого договора, Заказчик:</w:t>
      </w:r>
      <w:bookmarkEnd w:id="187"/>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44C032ED"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7B6EB5">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0413781"/>
      <w:r w:rsidRPr="00CE1A98">
        <w:rPr>
          <w:b/>
        </w:rPr>
        <w:t>Каналы связи, по которым можно сообщить о фактах злоупотребления при проведении закупки</w:t>
      </w:r>
      <w:bookmarkEnd w:id="188"/>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0413782"/>
      <w:bookmarkEnd w:id="129"/>
      <w:bookmarkEnd w:id="130"/>
      <w:bookmarkEnd w:id="189"/>
      <w:r w:rsidRPr="00CE1A98">
        <w:rPr>
          <w:rFonts w:ascii="Times New Roman" w:eastAsia="MS Mincho" w:hAnsi="Times New Roman"/>
          <w:color w:val="17365D"/>
          <w:kern w:val="32"/>
          <w:szCs w:val="24"/>
          <w:lang w:val="x-none" w:eastAsia="x-none"/>
        </w:rPr>
        <w:lastRenderedPageBreak/>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90"/>
      <w:bookmarkEnd w:id="191"/>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2" w:name="_2.1._Общие_сведения"/>
            <w:bookmarkEnd w:id="192"/>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AC7323"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3"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4" w:name="_Ref55316328"/>
            <w:bookmarkEnd w:id="193"/>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6FB58BB2" w14:textId="77777777" w:rsidR="00F21C13" w:rsidRPr="00F21C13"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8"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p>
          <w:p w14:paraId="22BD2054" w14:textId="77777777" w:rsidR="00F21C13" w:rsidRPr="00F21C13" w:rsidRDefault="00F21C13" w:rsidP="00F21C13">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 xml:space="preserve"> </w:t>
            </w:r>
          </w:p>
          <w:p w14:paraId="6BB3A68B" w14:textId="77777777" w:rsidR="008F0A7F" w:rsidRPr="00CE1A98"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230907E7" w:rsidR="00F21C13" w:rsidRPr="00F21C13" w:rsidRDefault="00DF6ED0"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Вахитова Светлана Рамилевна</w:t>
            </w:r>
          </w:p>
          <w:p w14:paraId="086A5E3B" w14:textId="2FBF6223" w:rsidR="00F21C13" w:rsidRPr="00CE542F" w:rsidRDefault="00F21C13" w:rsidP="00F21C13">
            <w:pPr>
              <w:tabs>
                <w:tab w:val="left" w:pos="5205"/>
              </w:tabs>
              <w:autoSpaceDE w:val="0"/>
              <w:autoSpaceDN w:val="0"/>
              <w:adjustRightInd w:val="0"/>
              <w:rPr>
                <w:color w:val="0000FF"/>
                <w:sz w:val="22"/>
                <w:szCs w:val="22"/>
                <w:u w:val="single"/>
              </w:rPr>
            </w:pPr>
            <w:r w:rsidRPr="00F21C13">
              <w:rPr>
                <w:rFonts w:eastAsia="Calibri"/>
                <w:bCs/>
                <w:color w:val="000000"/>
                <w:sz w:val="22"/>
                <w:szCs w:val="22"/>
                <w:lang w:eastAsia="en-US"/>
              </w:rPr>
              <w:t>тел</w:t>
            </w:r>
            <w:r w:rsidRPr="00CE542F">
              <w:rPr>
                <w:rFonts w:eastAsia="Calibri"/>
                <w:bCs/>
                <w:color w:val="000000"/>
                <w:sz w:val="22"/>
                <w:szCs w:val="22"/>
                <w:lang w:eastAsia="en-US"/>
              </w:rPr>
              <w:t xml:space="preserve">. + 7 (347) </w:t>
            </w:r>
            <w:r w:rsidR="00AC7323" w:rsidRPr="00CE542F">
              <w:rPr>
                <w:rFonts w:eastAsia="Calibri"/>
                <w:bCs/>
                <w:color w:val="000000"/>
                <w:sz w:val="22"/>
                <w:szCs w:val="22"/>
                <w:lang w:eastAsia="en-US"/>
              </w:rPr>
              <w:t>325-96-17</w:t>
            </w:r>
            <w:r w:rsidRPr="00CE542F">
              <w:rPr>
                <w:rFonts w:eastAsia="Calibri"/>
                <w:bCs/>
                <w:color w:val="000000"/>
                <w:sz w:val="22"/>
                <w:szCs w:val="22"/>
                <w:lang w:eastAsia="en-US"/>
              </w:rPr>
              <w:t xml:space="preserve"> </w:t>
            </w:r>
            <w:r w:rsidRPr="00F21C13">
              <w:rPr>
                <w:rFonts w:eastAsia="Calibri"/>
                <w:bCs/>
                <w:color w:val="000000"/>
                <w:sz w:val="22"/>
                <w:szCs w:val="22"/>
                <w:lang w:val="en-US" w:eastAsia="en-US"/>
              </w:rPr>
              <w:t>e</w:t>
            </w:r>
            <w:r w:rsidRPr="00CE542F">
              <w:rPr>
                <w:rFonts w:eastAsia="Calibri"/>
                <w:bCs/>
                <w:color w:val="000000"/>
                <w:sz w:val="22"/>
                <w:szCs w:val="22"/>
                <w:lang w:eastAsia="en-US"/>
              </w:rPr>
              <w:t>-</w:t>
            </w:r>
            <w:r w:rsidRPr="00F21C13">
              <w:rPr>
                <w:rFonts w:eastAsia="Calibri"/>
                <w:bCs/>
                <w:color w:val="000000"/>
                <w:sz w:val="22"/>
                <w:szCs w:val="22"/>
                <w:lang w:val="en-US" w:eastAsia="en-US"/>
              </w:rPr>
              <w:t>mail</w:t>
            </w:r>
            <w:r w:rsidRPr="00CE542F">
              <w:rPr>
                <w:rFonts w:eastAsia="Calibri"/>
                <w:bCs/>
                <w:color w:val="000000"/>
                <w:sz w:val="22"/>
                <w:szCs w:val="22"/>
                <w:lang w:eastAsia="en-US"/>
              </w:rPr>
              <w:t>:</w:t>
            </w:r>
            <w:r w:rsidRPr="00CE542F">
              <w:rPr>
                <w:color w:val="777777"/>
                <w:sz w:val="22"/>
                <w:szCs w:val="22"/>
              </w:rPr>
              <w:t xml:space="preserve"> </w:t>
            </w:r>
            <w:hyperlink r:id="rId29" w:history="1">
              <w:r w:rsidR="00AC7323" w:rsidRPr="00CB5D2B">
                <w:rPr>
                  <w:rStyle w:val="a4"/>
                  <w:sz w:val="22"/>
                  <w:szCs w:val="22"/>
                  <w:lang w:val="en-US"/>
                </w:rPr>
                <w:t>s</w:t>
              </w:r>
              <w:r w:rsidR="00AC7323" w:rsidRPr="00CE542F">
                <w:rPr>
                  <w:rStyle w:val="a4"/>
                  <w:sz w:val="22"/>
                  <w:szCs w:val="22"/>
                </w:rPr>
                <w:t>.</w:t>
              </w:r>
              <w:r w:rsidR="00AC7323" w:rsidRPr="00CB5D2B">
                <w:rPr>
                  <w:rStyle w:val="a4"/>
                  <w:sz w:val="22"/>
                  <w:szCs w:val="22"/>
                  <w:lang w:val="en-US"/>
                </w:rPr>
                <w:t>vahitova</w:t>
              </w:r>
              <w:r w:rsidR="00AC7323" w:rsidRPr="00CE542F">
                <w:rPr>
                  <w:rStyle w:val="a4"/>
                  <w:sz w:val="22"/>
                  <w:szCs w:val="22"/>
                </w:rPr>
                <w:t>@</w:t>
              </w:r>
              <w:r w:rsidR="00AC7323" w:rsidRPr="00CB5D2B">
                <w:rPr>
                  <w:rStyle w:val="a4"/>
                  <w:sz w:val="22"/>
                  <w:szCs w:val="22"/>
                  <w:lang w:val="en-US"/>
                </w:rPr>
                <w:t>bashtel</w:t>
              </w:r>
              <w:r w:rsidR="00AC7323" w:rsidRPr="00CE542F">
                <w:rPr>
                  <w:rStyle w:val="a4"/>
                  <w:sz w:val="22"/>
                  <w:szCs w:val="22"/>
                </w:rPr>
                <w:t>.</w:t>
              </w:r>
              <w:r w:rsidR="00AC7323" w:rsidRPr="00CB5D2B">
                <w:rPr>
                  <w:rStyle w:val="a4"/>
                  <w:sz w:val="22"/>
                  <w:szCs w:val="22"/>
                  <w:lang w:val="en-US"/>
                </w:rPr>
                <w:t>ru</w:t>
              </w:r>
            </w:hyperlink>
          </w:p>
          <w:p w14:paraId="6C5CEE91" w14:textId="77777777" w:rsidR="00CD4F68" w:rsidRPr="00CE542F"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CE542F" w:rsidRDefault="00CD4F68" w:rsidP="00CD4F68">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30"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58EE8203"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507C9F45"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37C41F48"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50024168" w:rsidR="00CD4F68" w:rsidRPr="005543CB" w:rsidRDefault="00795EFB" w:rsidP="00CD4F68">
            <w:pPr>
              <w:jc w:val="both"/>
              <w:rPr>
                <w:sz w:val="22"/>
                <w:szCs w:val="22"/>
              </w:rPr>
            </w:pPr>
            <w:r>
              <w:rPr>
                <w:iCs/>
                <w:sz w:val="22"/>
                <w:szCs w:val="22"/>
              </w:rPr>
              <w:t>О</w:t>
            </w:r>
            <w:r w:rsidRPr="00795EFB">
              <w:rPr>
                <w:iCs/>
                <w:sz w:val="22"/>
                <w:szCs w:val="22"/>
              </w:rPr>
              <w:t xml:space="preserve">казание услуг по проведению специальной оценки условий труда.  </w:t>
            </w:r>
            <w:r w:rsidR="00F21C13" w:rsidRPr="00F21C13">
              <w:rPr>
                <w:iCs/>
                <w:sz w:val="22"/>
                <w:szCs w:val="22"/>
              </w:rPr>
              <w:t>.</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44A17200"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6B915254"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795EFB" w:rsidRPr="00795EFB">
              <w:rPr>
                <w:sz w:val="22"/>
                <w:szCs w:val="22"/>
              </w:rPr>
              <w:t>1 715</w:t>
            </w:r>
            <w:r w:rsidR="00556CE6">
              <w:rPr>
                <w:sz w:val="22"/>
                <w:szCs w:val="22"/>
              </w:rPr>
              <w:t> </w:t>
            </w:r>
            <w:r w:rsidR="00795EFB" w:rsidRPr="00795EFB">
              <w:rPr>
                <w:sz w:val="22"/>
                <w:szCs w:val="22"/>
              </w:rPr>
              <w:t>232</w:t>
            </w:r>
            <w:r w:rsidR="00556CE6">
              <w:rPr>
                <w:sz w:val="22"/>
                <w:szCs w:val="22"/>
              </w:rPr>
              <w:t>,00</w:t>
            </w:r>
            <w:r w:rsidR="00795EFB" w:rsidRPr="00795EFB">
              <w:rPr>
                <w:sz w:val="22"/>
                <w:szCs w:val="22"/>
              </w:rPr>
              <w:t xml:space="preserve"> рублей (Один миллион семьсот пятнадцать тысяч двести тридцать два) рубл</w:t>
            </w:r>
            <w:r w:rsidR="00795EFB">
              <w:rPr>
                <w:sz w:val="22"/>
                <w:szCs w:val="22"/>
              </w:rPr>
              <w:t>я</w:t>
            </w:r>
            <w:r w:rsidR="00795EFB" w:rsidRPr="00795EFB">
              <w:rPr>
                <w:sz w:val="22"/>
                <w:szCs w:val="22"/>
              </w:rPr>
              <w:t xml:space="preserve"> 00 копеек</w:t>
            </w:r>
            <w:r w:rsidR="00FA7E5A" w:rsidRPr="00FA7E5A">
              <w:rPr>
                <w:sz w:val="22"/>
                <w:szCs w:val="22"/>
              </w:rPr>
              <w:t xml:space="preserve">, </w:t>
            </w:r>
            <w:r w:rsidR="00FA7E5A">
              <w:rPr>
                <w:sz w:val="22"/>
                <w:szCs w:val="22"/>
              </w:rPr>
              <w:t>с учетом</w:t>
            </w:r>
            <w:r w:rsidR="00FA7E5A" w:rsidRPr="00FA7E5A">
              <w:rPr>
                <w:sz w:val="22"/>
                <w:szCs w:val="22"/>
              </w:rPr>
              <w:t xml:space="preserve"> НДС </w:t>
            </w:r>
          </w:p>
          <w:p w14:paraId="13E39E79" w14:textId="77777777" w:rsidR="00CD4F68" w:rsidRPr="00757309" w:rsidRDefault="00CD4F68" w:rsidP="00CD4F68">
            <w:pPr>
              <w:keepNext/>
              <w:keepLines/>
              <w:jc w:val="both"/>
              <w:rPr>
                <w:sz w:val="22"/>
                <w:szCs w:val="22"/>
              </w:rPr>
            </w:pPr>
          </w:p>
          <w:p w14:paraId="1576D58D" w14:textId="2530AE62" w:rsidR="00CD4F68" w:rsidRDefault="00CD4F68" w:rsidP="00CD4F68">
            <w:pPr>
              <w:keepNext/>
              <w:keepLines/>
              <w:jc w:val="both"/>
              <w:rPr>
                <w:sz w:val="22"/>
                <w:szCs w:val="22"/>
              </w:rPr>
            </w:pPr>
            <w:r w:rsidRPr="00757309">
              <w:rPr>
                <w:sz w:val="22"/>
                <w:szCs w:val="22"/>
              </w:rPr>
              <w:t xml:space="preserve">В том числе НДС (20%) </w:t>
            </w:r>
            <w:r w:rsidR="00795EFB" w:rsidRPr="00795EFB">
              <w:rPr>
                <w:sz w:val="22"/>
                <w:szCs w:val="22"/>
              </w:rPr>
              <w:t>285</w:t>
            </w:r>
            <w:r w:rsidR="00556CE6">
              <w:rPr>
                <w:sz w:val="22"/>
                <w:szCs w:val="22"/>
              </w:rPr>
              <w:t> </w:t>
            </w:r>
            <w:r w:rsidR="00795EFB" w:rsidRPr="00795EFB">
              <w:rPr>
                <w:sz w:val="22"/>
                <w:szCs w:val="22"/>
              </w:rPr>
              <w:t>872</w:t>
            </w:r>
            <w:r w:rsidR="00556CE6">
              <w:rPr>
                <w:sz w:val="22"/>
                <w:szCs w:val="22"/>
              </w:rPr>
              <w:t>,00</w:t>
            </w:r>
            <w:r w:rsidR="00795EFB" w:rsidRPr="00795EFB">
              <w:rPr>
                <w:sz w:val="22"/>
                <w:szCs w:val="22"/>
              </w:rPr>
              <w:t xml:space="preserve"> (Двести восемьдесят пять тысяч восемьсот семьдесят два) рубля, 00 копеек</w:t>
            </w:r>
            <w:r w:rsidR="00FA7E5A" w:rsidRPr="00FA7E5A">
              <w:rPr>
                <w:sz w:val="22"/>
                <w:szCs w:val="22"/>
              </w:rPr>
              <w:t>.</w:t>
            </w:r>
          </w:p>
          <w:p w14:paraId="6E267F08" w14:textId="77777777" w:rsidR="00FA7E5A" w:rsidRPr="00757309" w:rsidRDefault="00FA7E5A" w:rsidP="00CD4F68">
            <w:pPr>
              <w:keepNext/>
              <w:keepLines/>
              <w:jc w:val="both"/>
              <w:rPr>
                <w:sz w:val="22"/>
                <w:szCs w:val="22"/>
              </w:rPr>
            </w:pPr>
          </w:p>
          <w:p w14:paraId="0AEB2EA9" w14:textId="60950AF1" w:rsidR="00CD4F68" w:rsidRPr="00757309" w:rsidRDefault="007356D8" w:rsidP="00CD4F68">
            <w:pPr>
              <w:keepNext/>
              <w:keepLines/>
              <w:jc w:val="both"/>
              <w:rPr>
                <w:sz w:val="22"/>
                <w:szCs w:val="22"/>
              </w:rPr>
            </w:pPr>
            <w:r w:rsidRPr="007356D8">
              <w:rPr>
                <w:sz w:val="22"/>
                <w:szCs w:val="22"/>
              </w:rPr>
              <w:t>1</w:t>
            </w:r>
            <w:r>
              <w:rPr>
                <w:sz w:val="22"/>
                <w:szCs w:val="22"/>
              </w:rPr>
              <w:t> </w:t>
            </w:r>
            <w:r w:rsidRPr="007356D8">
              <w:rPr>
                <w:sz w:val="22"/>
                <w:szCs w:val="22"/>
              </w:rPr>
              <w:t>429</w:t>
            </w:r>
            <w:r w:rsidR="00556CE6">
              <w:rPr>
                <w:sz w:val="22"/>
                <w:szCs w:val="22"/>
              </w:rPr>
              <w:t> </w:t>
            </w:r>
            <w:r w:rsidRPr="007356D8">
              <w:rPr>
                <w:sz w:val="22"/>
                <w:szCs w:val="22"/>
              </w:rPr>
              <w:t>360</w:t>
            </w:r>
            <w:r w:rsidR="00556CE6">
              <w:rPr>
                <w:sz w:val="22"/>
                <w:szCs w:val="22"/>
              </w:rPr>
              <w:t>,00</w:t>
            </w:r>
            <w:r w:rsidRPr="007356D8">
              <w:rPr>
                <w:sz w:val="22"/>
                <w:szCs w:val="22"/>
              </w:rPr>
              <w:t xml:space="preserve"> </w:t>
            </w:r>
            <w:r w:rsidR="00CD4F68" w:rsidRPr="00757309">
              <w:rPr>
                <w:sz w:val="22"/>
                <w:szCs w:val="22"/>
              </w:rPr>
              <w:t>(</w:t>
            </w:r>
            <w:r>
              <w:rPr>
                <w:sz w:val="22"/>
                <w:szCs w:val="22"/>
              </w:rPr>
              <w:t>Один миллион четыреста двадцать девять тысяч триста шест</w:t>
            </w:r>
            <w:r w:rsidR="001B1D7F">
              <w:rPr>
                <w:sz w:val="22"/>
                <w:szCs w:val="22"/>
              </w:rPr>
              <w:t>ь</w:t>
            </w:r>
            <w:r>
              <w:rPr>
                <w:sz w:val="22"/>
                <w:szCs w:val="22"/>
              </w:rPr>
              <w:t>десят</w:t>
            </w:r>
            <w:r w:rsidR="00CD4F68" w:rsidRPr="00757309">
              <w:rPr>
                <w:sz w:val="22"/>
                <w:szCs w:val="22"/>
              </w:rPr>
              <w:t>) рубл</w:t>
            </w:r>
            <w:r w:rsidR="00FA7E5A">
              <w:rPr>
                <w:sz w:val="22"/>
                <w:szCs w:val="22"/>
              </w:rPr>
              <w:t>ей</w:t>
            </w:r>
            <w:r w:rsidR="007C282F">
              <w:rPr>
                <w:sz w:val="22"/>
                <w:szCs w:val="22"/>
              </w:rPr>
              <w:t xml:space="preserve"> </w:t>
            </w:r>
            <w:r w:rsidR="00FA7E5A">
              <w:rPr>
                <w:sz w:val="22"/>
                <w:szCs w:val="22"/>
              </w:rPr>
              <w:t>00</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19AD17B2" w14:textId="2072B719" w:rsidR="00795EFB" w:rsidRDefault="00795EFB" w:rsidP="00CD4F68">
            <w:pPr>
              <w:keepNext/>
              <w:keepLines/>
              <w:jc w:val="both"/>
              <w:rPr>
                <w:sz w:val="22"/>
                <w:szCs w:val="22"/>
              </w:rPr>
            </w:pPr>
          </w:p>
          <w:p w14:paraId="6BE6ECBB" w14:textId="77777777" w:rsidR="00795EFB" w:rsidRPr="00327CC8" w:rsidRDefault="00795EFB" w:rsidP="00CD4F68">
            <w:pPr>
              <w:keepNext/>
              <w:keepLines/>
              <w:jc w:val="both"/>
              <w:rPr>
                <w:sz w:val="22"/>
                <w:szCs w:val="22"/>
              </w:rPr>
            </w:pPr>
          </w:p>
          <w:p w14:paraId="3F3CAD1D" w14:textId="68B6BDFF" w:rsidR="00EE78DA" w:rsidRPr="00327CC8"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E2221">
                <w:rPr>
                  <w:rStyle w:val="a4"/>
                </w:rPr>
                <w:t>IV. «ТЕХНИЧЕСКОЕ ЗАДАНИЕ»</w:t>
              </w:r>
              <w:r w:rsidR="00C14B34" w:rsidRPr="00CE2221">
                <w:rPr>
                  <w:rStyle w:val="a4"/>
                  <w:sz w:val="22"/>
                  <w:szCs w:val="22"/>
                </w:rPr>
                <w:t xml:space="preserve">. </w:t>
              </w:r>
            </w:hyperlink>
            <w:r w:rsidR="00C14B34" w:rsidRPr="00C14B34">
              <w:rPr>
                <w:sz w:val="22"/>
                <w:szCs w:val="22"/>
              </w:rPr>
              <w:t xml:space="preserve"> </w:t>
            </w: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1" w:name="п7"/>
            <w:bookmarkEnd w:id="201"/>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4192E4E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3" w:name="п8"/>
            <w:bookmarkEnd w:id="203"/>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32D0423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8.1.8</w:t>
            </w:r>
            <w:r w:rsidRPr="00CE1A98">
              <w:rPr>
                <w:b/>
                <w:iCs/>
                <w:color w:val="000000" w:themeColor="text1"/>
                <w:sz w:val="22"/>
                <w:szCs w:val="22"/>
              </w:rPr>
              <w:fldChar w:fldCharType="end"/>
            </w:r>
          </w:p>
          <w:p w14:paraId="200ECC35" w14:textId="1CE1884F"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8.3.1</w:t>
            </w:r>
            <w:r w:rsidRPr="00CE1A98">
              <w:rPr>
                <w:b/>
                <w:iCs/>
                <w:color w:val="000000" w:themeColor="text1"/>
                <w:sz w:val="22"/>
                <w:szCs w:val="22"/>
              </w:rPr>
              <w:fldChar w:fldCharType="end"/>
            </w:r>
          </w:p>
          <w:p w14:paraId="72BCDCE6" w14:textId="3F87E7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3DCA6DB1"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29679B7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9"/>
              <w:gridCol w:w="3071"/>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46C9822D" w:rsidR="00CD4F68"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556CE6">
                    <w:rPr>
                      <w:color w:val="000000"/>
                      <w:sz w:val="22"/>
                      <w:szCs w:val="22"/>
                    </w:rPr>
                    <w:t>:</w:t>
                  </w:r>
                </w:p>
                <w:p w14:paraId="3B93E36C" w14:textId="7065E52C" w:rsidR="00556CE6" w:rsidRPr="00052209" w:rsidRDefault="00556CE6" w:rsidP="00556CE6">
                  <w:pPr>
                    <w:pStyle w:val="a5"/>
                    <w:ind w:left="631"/>
                    <w:jc w:val="both"/>
                    <w:rPr>
                      <w:color w:val="000000"/>
                      <w:sz w:val="22"/>
                      <w:szCs w:val="22"/>
                    </w:rPr>
                  </w:pPr>
                  <w:r>
                    <w:rPr>
                      <w:color w:val="000000"/>
                      <w:sz w:val="22"/>
                      <w:szCs w:val="22"/>
                    </w:rPr>
                    <w:t xml:space="preserve">- </w:t>
                  </w:r>
                  <w:r w:rsidRPr="00556CE6">
                    <w:rPr>
                      <w:color w:val="000000"/>
                      <w:sz w:val="22"/>
                      <w:szCs w:val="22"/>
                    </w:rPr>
                    <w:t>регистрация Претендента в Реестре организаций, проводящих специальную оценку условий труда</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16E4D03E" w14:textId="088BDFA2" w:rsidR="00CD4F68" w:rsidRPr="002D7400" w:rsidRDefault="00556CE6" w:rsidP="00CD4F68">
                  <w:pPr>
                    <w:jc w:val="both"/>
                    <w:rPr>
                      <w:color w:val="000000"/>
                      <w:sz w:val="22"/>
                      <w:szCs w:val="22"/>
                    </w:rPr>
                  </w:pPr>
                  <w:r>
                    <w:t xml:space="preserve">- </w:t>
                  </w:r>
                  <w:r w:rsidRPr="00C33145">
                    <w:t>подтверждается копией уведомления о регистрации в реестре организаций, проводящих специальную оценку условий труда, либо письмом в произвольной форме с указанием регистрационного номера записи в реестре организаций, проводящих специальную оценку условий труда</w:t>
                  </w: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327CC8">
                    <w:rPr>
                      <w:color w:val="000000"/>
                      <w:sz w:val="22"/>
                      <w:szCs w:val="22"/>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21752298"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3.2.2</w:t>
            </w:r>
            <w:r w:rsidRPr="00CE1A98">
              <w:rPr>
                <w:b/>
                <w:iCs/>
                <w:color w:val="000000" w:themeColor="text1"/>
                <w:sz w:val="22"/>
                <w:szCs w:val="22"/>
              </w:rPr>
              <w:fldChar w:fldCharType="end"/>
            </w:r>
          </w:p>
          <w:p w14:paraId="1E05EE4B" w14:textId="409F2E3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1_ЗАЯВК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77777777"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21F53F3B"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7B6EB5">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5ED55236"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7B6EB5">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w:t>
            </w:r>
            <w:r w:rsidRPr="00CE1A98">
              <w:rPr>
                <w:bCs/>
                <w:sz w:val="22"/>
                <w:szCs w:val="22"/>
              </w:rPr>
              <w:lastRenderedPageBreak/>
              <w:t xml:space="preserve">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8" w:name="п12"/>
            <w:bookmarkEnd w:id="208"/>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1293AE16"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3"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0CA0F059" w:rsidR="00CD4F68" w:rsidRPr="00CE1A98" w:rsidRDefault="00D14F09" w:rsidP="00CD4F68">
            <w:pPr>
              <w:rPr>
                <w:sz w:val="22"/>
                <w:szCs w:val="22"/>
              </w:rPr>
            </w:pPr>
            <w:sdt>
              <w:sdtPr>
                <w:rPr>
                  <w:sz w:val="22"/>
                  <w:szCs w:val="22"/>
                </w:rPr>
                <w:id w:val="1168061555"/>
                <w:placeholder>
                  <w:docPart w:val="57D150647A244D6DBFE4820844815587"/>
                </w:placeholder>
                <w:date w:fullDate="2021-05-17T00:00:00Z">
                  <w:dateFormat w:val="«dd» MMMM yyyy 'года'"/>
                  <w:lid w:val="ru-RU"/>
                  <w:storeMappedDataAs w:val="dateTime"/>
                  <w:calendar w:val="gregorian"/>
                </w:date>
              </w:sdtPr>
              <w:sdtContent>
                <w:r>
                  <w:rPr>
                    <w:sz w:val="22"/>
                    <w:szCs w:val="22"/>
                  </w:rPr>
                  <w:t>«17» мая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5DE660D8" w:rsidR="00CD4F68" w:rsidRPr="00CE1A98" w:rsidRDefault="00D14F09" w:rsidP="00CD4F68">
            <w:pPr>
              <w:rPr>
                <w:sz w:val="22"/>
                <w:szCs w:val="22"/>
              </w:rPr>
            </w:pPr>
            <w:sdt>
              <w:sdtPr>
                <w:rPr>
                  <w:sz w:val="22"/>
                  <w:szCs w:val="22"/>
                </w:rPr>
                <w:id w:val="1703359912"/>
                <w:placeholder>
                  <w:docPart w:val="57D150647A244D6DBFE4820844815587"/>
                </w:placeholder>
                <w:date w:fullDate="2021-05-17T00:00:00Z">
                  <w:dateFormat w:val="«dd» MMMM yyyy 'года'"/>
                  <w:lid w:val="ru-RU"/>
                  <w:storeMappedDataAs w:val="dateTime"/>
                  <w:calendar w:val="gregorian"/>
                </w:date>
              </w:sdtPr>
              <w:sdtContent>
                <w:r>
                  <w:rPr>
                    <w:sz w:val="22"/>
                    <w:szCs w:val="22"/>
                  </w:rPr>
                  <w:t>«17» мая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9" w:name="_Ref378107245"/>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30E2EE05"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41AA0DA0"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5-26T00:00:00Z">
                  <w:dateFormat w:val="«dd» MMMM yyyy 'года'"/>
                  <w:lid w:val="ru-RU"/>
                  <w:storeMappedDataAs w:val="dateTime"/>
                  <w:calendar w:val="gregorian"/>
                </w:date>
              </w:sdtPr>
              <w:sdtContent>
                <w:r w:rsidR="00D14F09">
                  <w:rPr>
                    <w:sz w:val="22"/>
                    <w:szCs w:val="22"/>
                  </w:rPr>
                  <w:t>«26» мая 2021 года</w:t>
                </w:r>
              </w:sdtContent>
            </w:sdt>
          </w:p>
          <w:p w14:paraId="2FB98E01" w14:textId="77777777" w:rsidR="00CD4F68" w:rsidRPr="00CE1A98" w:rsidRDefault="00CD4F68" w:rsidP="00CD4F68">
            <w:pPr>
              <w:jc w:val="both"/>
              <w:rPr>
                <w:sz w:val="22"/>
                <w:szCs w:val="22"/>
              </w:rPr>
            </w:pPr>
          </w:p>
          <w:p w14:paraId="2D2F25E7" w14:textId="1EB031A2" w:rsidR="004010E8" w:rsidRDefault="004010E8" w:rsidP="00CD4F68">
            <w:pPr>
              <w:jc w:val="both"/>
              <w:rPr>
                <w:b/>
                <w:sz w:val="22"/>
                <w:szCs w:val="22"/>
              </w:rPr>
            </w:pPr>
            <w:r w:rsidRPr="004010E8">
              <w:rPr>
                <w:b/>
                <w:sz w:val="22"/>
                <w:szCs w:val="22"/>
              </w:rPr>
              <w:t>Оценка и сопоставление заявок</w:t>
            </w:r>
            <w:r w:rsidR="005A71EF">
              <w:rPr>
                <w:b/>
                <w:sz w:val="22"/>
                <w:szCs w:val="22"/>
              </w:rPr>
              <w:t>:</w:t>
            </w:r>
            <w:r w:rsidRPr="004010E8">
              <w:rPr>
                <w:b/>
                <w:sz w:val="22"/>
                <w:szCs w:val="22"/>
              </w:rPr>
              <w:t xml:space="preserve"> </w:t>
            </w:r>
          </w:p>
          <w:p w14:paraId="7C898CE8" w14:textId="46273790" w:rsidR="00CD4F68" w:rsidRPr="00CE1A98" w:rsidRDefault="00D14F09" w:rsidP="00CD4F68">
            <w:pPr>
              <w:jc w:val="both"/>
              <w:rPr>
                <w:sz w:val="22"/>
                <w:szCs w:val="22"/>
              </w:rPr>
            </w:pPr>
            <w:sdt>
              <w:sdtPr>
                <w:rPr>
                  <w:sz w:val="22"/>
                  <w:szCs w:val="22"/>
                </w:rPr>
                <w:id w:val="1211309597"/>
                <w:placeholder>
                  <w:docPart w:val="57D150647A244D6DBFE4820844815587"/>
                </w:placeholder>
                <w:date w:fullDate="2021-05-28T00:00:00Z">
                  <w:dateFormat w:val="«dd» MMMM yyyy 'года'"/>
                  <w:lid w:val="ru-RU"/>
                  <w:storeMappedDataAs w:val="dateTime"/>
                  <w:calendar w:val="gregorian"/>
                </w:date>
              </w:sdtPr>
              <w:sdtContent>
                <w:r>
                  <w:rPr>
                    <w:sz w:val="22"/>
                    <w:szCs w:val="22"/>
                  </w:rPr>
                  <w:t>«28» мая 2021 года</w:t>
                </w:r>
              </w:sdtContent>
            </w:sdt>
            <w:r w:rsidR="00CD4F68" w:rsidRPr="00CE1A98">
              <w:rPr>
                <w:sz w:val="22"/>
                <w:szCs w:val="22"/>
              </w:rPr>
              <w:t xml:space="preserve"> </w:t>
            </w:r>
          </w:p>
          <w:p w14:paraId="43EFAA99" w14:textId="77777777" w:rsidR="00CD4F68" w:rsidRPr="00CE1A98" w:rsidRDefault="00CD4F68" w:rsidP="00CD4F68">
            <w:pPr>
              <w:jc w:val="both"/>
              <w:rPr>
                <w:sz w:val="22"/>
                <w:szCs w:val="22"/>
              </w:rPr>
            </w:pPr>
          </w:p>
          <w:p w14:paraId="5DB4A3A7" w14:textId="0D3B7D4F" w:rsidR="005A71EF" w:rsidRDefault="005A71EF" w:rsidP="00CD4F68">
            <w:pPr>
              <w:jc w:val="both"/>
              <w:rPr>
                <w:b/>
              </w:rPr>
            </w:pPr>
            <w:r w:rsidRPr="005A71EF">
              <w:rPr>
                <w:b/>
              </w:rPr>
              <w:t>Подведение итогов закупки:</w:t>
            </w:r>
            <w:r>
              <w:rPr>
                <w:sz w:val="22"/>
                <w:szCs w:val="22"/>
              </w:rPr>
              <w:t xml:space="preserve"> </w:t>
            </w:r>
            <w:sdt>
              <w:sdtPr>
                <w:rPr>
                  <w:sz w:val="22"/>
                  <w:szCs w:val="22"/>
                </w:rPr>
                <w:id w:val="-72752258"/>
                <w:placeholder>
                  <w:docPart w:val="28C3D3EE0AF9416291D2B0F61D4E3074"/>
                </w:placeholder>
                <w:date w:fullDate="2021-05-31T00:00:00Z">
                  <w:dateFormat w:val="«dd» MMMM yyyy 'года'"/>
                  <w:lid w:val="ru-RU"/>
                  <w:storeMappedDataAs w:val="dateTime"/>
                  <w:calendar w:val="gregorian"/>
                </w:date>
              </w:sdtPr>
              <w:sdtContent>
                <w:r w:rsidR="00D14F09">
                  <w:rPr>
                    <w:sz w:val="22"/>
                    <w:szCs w:val="22"/>
                  </w:rPr>
                  <w:t>«31» мая 2021 года</w:t>
                </w:r>
              </w:sdtContent>
            </w:sdt>
          </w:p>
          <w:p w14:paraId="26CB9FAE" w14:textId="77777777" w:rsidR="005A71EF" w:rsidRDefault="005A71EF" w:rsidP="00CD4F68">
            <w:pPr>
              <w:jc w:val="both"/>
              <w:rPr>
                <w:sz w:val="22"/>
                <w:szCs w:val="22"/>
              </w:rPr>
            </w:pPr>
          </w:p>
          <w:p w14:paraId="0F3B5D2E" w14:textId="75F72ECF"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10"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5F9F7713" w:rsidR="00CD4F68" w:rsidRPr="00CE1A98" w:rsidRDefault="00CD4F68" w:rsidP="00CD4F68">
            <w:pPr>
              <w:rPr>
                <w:b/>
                <w:sz w:val="22"/>
                <w:szCs w:val="22"/>
              </w:rPr>
            </w:pPr>
            <w:bookmarkStart w:id="211" w:name="форма9"/>
            <w:bookmarkEnd w:id="210"/>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1"/>
          </w:p>
        </w:tc>
        <w:tc>
          <w:tcPr>
            <w:tcW w:w="1520" w:type="dxa"/>
            <w:tcBorders>
              <w:top w:val="single" w:sz="4" w:space="0" w:color="auto"/>
              <w:left w:val="single" w:sz="4" w:space="0" w:color="auto"/>
              <w:bottom w:val="single" w:sz="4" w:space="0" w:color="auto"/>
              <w:right w:val="single" w:sz="4" w:space="0" w:color="auto"/>
            </w:tcBorders>
          </w:tcPr>
          <w:p w14:paraId="048F2C61" w14:textId="6E68177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7D195424"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4-30T00:00:00Z">
                  <w:dateFormat w:val="«dd» MMMM yyyy 'года'"/>
                  <w:lid w:val="ru-RU"/>
                  <w:storeMappedDataAs w:val="dateTime"/>
                  <w:calendar w:val="gregorian"/>
                </w:date>
              </w:sdtPr>
              <w:sdtContent>
                <w:r w:rsidR="00D14F09">
                  <w:rPr>
                    <w:b/>
                    <w:sz w:val="22"/>
                    <w:szCs w:val="22"/>
                  </w:rPr>
                  <w:t>«30» апреля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36F18A89" w:rsidR="00CD4F68" w:rsidRPr="00CE1A98" w:rsidRDefault="00D14F09" w:rsidP="00CD4F68">
            <w:pPr>
              <w:suppressAutoHyphens/>
              <w:jc w:val="both"/>
              <w:rPr>
                <w:i/>
                <w:color w:val="FF0000"/>
                <w:sz w:val="22"/>
                <w:szCs w:val="22"/>
              </w:rPr>
            </w:pPr>
            <w:sdt>
              <w:sdtPr>
                <w:rPr>
                  <w:b/>
                  <w:sz w:val="22"/>
                  <w:szCs w:val="22"/>
                </w:rPr>
                <w:id w:val="436331971"/>
                <w:placeholder>
                  <w:docPart w:val="57D150647A244D6DBFE4820844815587"/>
                </w:placeholder>
                <w:date w:fullDate="2021-05-11T00:00:00Z">
                  <w:dateFormat w:val="«dd» MMMM yyyy 'года'"/>
                  <w:lid w:val="ru-RU"/>
                  <w:storeMappedDataAs w:val="dateTime"/>
                  <w:calendar w:val="gregorian"/>
                </w:date>
              </w:sdtPr>
              <w:sdtContent>
                <w:r>
                  <w:rPr>
                    <w:b/>
                    <w:sz w:val="22"/>
                    <w:szCs w:val="22"/>
                  </w:rPr>
                  <w:t>«11» мая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2" w:name="_Ref55321047"/>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36EF4EC0"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2BCDBD89" w14:textId="0A40F54A" w:rsidR="00CD4F68"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790EC643" w14:textId="796C6E74" w:rsidR="00F50AB4" w:rsidRPr="00F50AB4" w:rsidRDefault="004830B4" w:rsidP="00CD4F68">
            <w:pPr>
              <w:pStyle w:val="Default"/>
              <w:jc w:val="both"/>
              <w:rPr>
                <w:sz w:val="22"/>
                <w:szCs w:val="22"/>
              </w:rPr>
            </w:pPr>
            <w:r>
              <w:rPr>
                <w:sz w:val="22"/>
              </w:rPr>
              <w:t xml:space="preserve">Коэффициент снижения </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3" w:name="_Ref55321529"/>
          </w:p>
        </w:tc>
        <w:bookmarkEnd w:id="213"/>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2525ECBF"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7B6EB5">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4" w:name="_Ref378846859"/>
          </w:p>
        </w:tc>
        <w:bookmarkEnd w:id="214"/>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5" w:name="п18"/>
            <w:bookmarkEnd w:id="215"/>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66F17341"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6.1.4</w:t>
            </w:r>
            <w:r w:rsidRPr="00CE1A98">
              <w:rPr>
                <w:b/>
                <w:iCs/>
                <w:color w:val="000000" w:themeColor="text1"/>
                <w:sz w:val="22"/>
                <w:szCs w:val="22"/>
              </w:rPr>
              <w:fldChar w:fldCharType="end"/>
            </w:r>
          </w:p>
          <w:p w14:paraId="126177F9" w14:textId="3375E8E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7B6EB5">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01926FC5"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7B6EB5">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77777777" w:rsidR="00660A8D" w:rsidRPr="00CE1A98" w:rsidRDefault="00660A8D" w:rsidP="00660A8D">
            <w:pPr>
              <w:overflowPunct w:val="0"/>
              <w:autoSpaceDE w:val="0"/>
              <w:autoSpaceDN w:val="0"/>
              <w:adjustRightInd w:val="0"/>
              <w:jc w:val="both"/>
              <w:rPr>
                <w:bCs/>
                <w:sz w:val="22"/>
                <w:szCs w:val="22"/>
              </w:rPr>
            </w:pPr>
            <w:r w:rsidRPr="00CE1A98">
              <w:rPr>
                <w:bCs/>
                <w:sz w:val="22"/>
                <w:szCs w:val="22"/>
              </w:rPr>
              <w:t xml:space="preserve">Форма, сроки и порядок оплаты товара, работы, услуги определены разделе </w:t>
            </w:r>
            <w:hyperlink r:id="rId34" w:anchor="_РАЗДЕЛ_V._ПРОЕКТ" w:history="1">
              <w:r w:rsidRPr="00CE1A98">
                <w:rPr>
                  <w:rStyle w:val="a4"/>
                  <w:bCs/>
                  <w:sz w:val="22"/>
                  <w:szCs w:val="22"/>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6EFFF8F4" w14:textId="061593D6" w:rsidR="003C6384" w:rsidRPr="00CE1A98" w:rsidRDefault="001D0E87" w:rsidP="003C6384">
            <w:pPr>
              <w:overflowPunct w:val="0"/>
              <w:autoSpaceDE w:val="0"/>
              <w:autoSpaceDN w:val="0"/>
              <w:adjustRightInd w:val="0"/>
              <w:jc w:val="both"/>
            </w:pPr>
            <w:r>
              <w:t>Д</w:t>
            </w:r>
            <w:r w:rsidR="003C6384" w:rsidRPr="00CE1A98">
              <w:t>оговор заключается на следующих условиях:</w:t>
            </w:r>
          </w:p>
          <w:p w14:paraId="263ACC71" w14:textId="77777777" w:rsidR="00660A8D" w:rsidRPr="00CE1A98" w:rsidRDefault="00660A8D" w:rsidP="00CD4F68">
            <w:pPr>
              <w:tabs>
                <w:tab w:val="left" w:pos="341"/>
              </w:tabs>
              <w:overflowPunct w:val="0"/>
              <w:autoSpaceDE w:val="0"/>
              <w:autoSpaceDN w:val="0"/>
              <w:adjustRightInd w:val="0"/>
              <w:jc w:val="both"/>
              <w:rPr>
                <w:sz w:val="22"/>
                <w:szCs w:val="22"/>
              </w:rPr>
            </w:pPr>
          </w:p>
          <w:p w14:paraId="166F4D3E" w14:textId="66E41260" w:rsidR="00F11124" w:rsidRPr="00F11124" w:rsidRDefault="00F11124"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F11124">
              <w:rPr>
                <w:sz w:val="22"/>
                <w:szCs w:val="22"/>
              </w:rPr>
              <w:lastRenderedPageBreak/>
              <w:t xml:space="preserve">Предельная общая цена договора, заключаемого по результатам закупки, устанавливается в размере </w:t>
            </w:r>
            <w:r w:rsidRPr="00F11124">
              <w:rPr>
                <w:bCs/>
                <w:sz w:val="22"/>
                <w:szCs w:val="22"/>
              </w:rPr>
              <w:t xml:space="preserve">НМЦ договора, указанной в п. </w:t>
            </w:r>
            <w:r w:rsidRPr="00F11124">
              <w:rPr>
                <w:bCs/>
                <w:sz w:val="22"/>
                <w:szCs w:val="22"/>
              </w:rPr>
              <w:fldChar w:fldCharType="begin"/>
            </w:r>
            <w:r w:rsidRPr="00F11124">
              <w:rPr>
                <w:bCs/>
                <w:sz w:val="22"/>
                <w:szCs w:val="22"/>
              </w:rPr>
              <w:instrText xml:space="preserve"> REF _Ref55316445 \r \h  \* MERGEFORMAT </w:instrText>
            </w:r>
            <w:r w:rsidRPr="00F11124">
              <w:rPr>
                <w:bCs/>
                <w:sz w:val="22"/>
                <w:szCs w:val="22"/>
              </w:rPr>
            </w:r>
            <w:r w:rsidRPr="00F11124">
              <w:rPr>
                <w:bCs/>
                <w:sz w:val="22"/>
                <w:szCs w:val="22"/>
              </w:rPr>
              <w:fldChar w:fldCharType="separate"/>
            </w:r>
            <w:r w:rsidR="007B6EB5">
              <w:rPr>
                <w:bCs/>
                <w:sz w:val="22"/>
                <w:szCs w:val="22"/>
              </w:rPr>
              <w:t>6</w:t>
            </w:r>
            <w:r w:rsidRPr="00F11124">
              <w:rPr>
                <w:bCs/>
                <w:sz w:val="22"/>
                <w:szCs w:val="22"/>
              </w:rPr>
              <w:fldChar w:fldCharType="end"/>
            </w:r>
            <w:r w:rsidRPr="00F11124">
              <w:rPr>
                <w:bCs/>
                <w:sz w:val="22"/>
                <w:szCs w:val="22"/>
              </w:rPr>
              <w:t xml:space="preserve"> раздела </w:t>
            </w:r>
            <w:hyperlink w:anchor="_РАЗДЕЛ_II._ИНФОРМАЦИОННАЯ_1" w:history="1">
              <w:r w:rsidRPr="00F11124">
                <w:rPr>
                  <w:bCs/>
                  <w:color w:val="0000FF"/>
                  <w:sz w:val="22"/>
                  <w:szCs w:val="22"/>
                  <w:u w:val="single"/>
                  <w:lang w:val="en-US"/>
                </w:rPr>
                <w:t>II</w:t>
              </w:r>
              <w:r w:rsidRPr="00F11124">
                <w:rPr>
                  <w:bCs/>
                  <w:color w:val="0000FF"/>
                  <w:sz w:val="22"/>
                  <w:szCs w:val="22"/>
                  <w:u w:val="single"/>
                </w:rPr>
                <w:t xml:space="preserve"> «ИНФОРМАЦИОННАЯ КАРТА»</w:t>
              </w:r>
            </w:hyperlink>
            <w:r w:rsidRPr="00F11124">
              <w:rPr>
                <w:bCs/>
                <w:sz w:val="22"/>
                <w:szCs w:val="22"/>
              </w:rPr>
              <w:t xml:space="preserve"> извещения</w:t>
            </w:r>
          </w:p>
          <w:p w14:paraId="00A21A13" w14:textId="188A7E0F" w:rsidR="00660A8D" w:rsidRPr="00CE1A98" w:rsidRDefault="00660A8D" w:rsidP="00660A8D">
            <w:pPr>
              <w:pStyle w:val="a5"/>
              <w:numPr>
                <w:ilvl w:val="0"/>
                <w:numId w:val="33"/>
              </w:numPr>
              <w:tabs>
                <w:tab w:val="left" w:pos="341"/>
              </w:tabs>
              <w:overflowPunct w:val="0"/>
              <w:autoSpaceDE w:val="0"/>
              <w:autoSpaceDN w:val="0"/>
              <w:adjustRightInd w:val="0"/>
              <w:ind w:left="325" w:hanging="141"/>
              <w:jc w:val="both"/>
              <w:rPr>
                <w:sz w:val="22"/>
                <w:szCs w:val="22"/>
              </w:rPr>
            </w:pPr>
            <w:r w:rsidRPr="00CE1A98">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E1A98">
              <w:rPr>
                <w:bCs/>
                <w:sz w:val="22"/>
                <w:szCs w:val="22"/>
              </w:rPr>
              <w:t xml:space="preserve">п. </w:t>
            </w:r>
            <w:r w:rsidRPr="00CE1A98">
              <w:rPr>
                <w:bCs/>
                <w:sz w:val="22"/>
                <w:szCs w:val="22"/>
              </w:rPr>
              <w:fldChar w:fldCharType="begin"/>
            </w:r>
            <w:r w:rsidRPr="00CE1A98">
              <w:rPr>
                <w:bCs/>
                <w:sz w:val="22"/>
                <w:szCs w:val="22"/>
              </w:rPr>
              <w:instrText xml:space="preserve"> REF _Ref55316445 \r \h  \* MERGEFORMAT </w:instrText>
            </w:r>
            <w:r w:rsidRPr="00CE1A98">
              <w:rPr>
                <w:bCs/>
                <w:sz w:val="22"/>
                <w:szCs w:val="22"/>
              </w:rPr>
            </w:r>
            <w:r w:rsidRPr="00CE1A98">
              <w:rPr>
                <w:bCs/>
                <w:sz w:val="22"/>
                <w:szCs w:val="22"/>
              </w:rPr>
              <w:fldChar w:fldCharType="separate"/>
            </w:r>
            <w:r w:rsidR="007B6EB5">
              <w:rPr>
                <w:bCs/>
                <w:sz w:val="22"/>
                <w:szCs w:val="22"/>
              </w:rPr>
              <w:t>6</w:t>
            </w:r>
            <w:r w:rsidRPr="00CE1A98">
              <w:rPr>
                <w:bCs/>
                <w:sz w:val="22"/>
                <w:szCs w:val="22"/>
              </w:rPr>
              <w:fldChar w:fldCharType="end"/>
            </w:r>
            <w:r w:rsidRPr="00CE1A98">
              <w:rPr>
                <w:bCs/>
                <w:sz w:val="22"/>
                <w:szCs w:val="22"/>
              </w:rPr>
              <w:t xml:space="preserve"> раздела </w:t>
            </w:r>
            <w:hyperlink r:id="rId35" w:anchor="_РАЗДЕЛ_II._ИНФОРМАЦИОННАЯ_1" w:history="1">
              <w:r w:rsidRPr="00CE1A98">
                <w:rPr>
                  <w:rStyle w:val="a4"/>
                  <w:bCs/>
                  <w:sz w:val="22"/>
                  <w:szCs w:val="22"/>
                  <w:lang w:val="en-US"/>
                </w:rPr>
                <w:t>II</w:t>
              </w:r>
              <w:r w:rsidRPr="00CE1A98">
                <w:rPr>
                  <w:rStyle w:val="a4"/>
                  <w:bCs/>
                  <w:sz w:val="22"/>
                  <w:szCs w:val="22"/>
                </w:rPr>
                <w:t xml:space="preserve"> «ИНФОРМАЦИОННАЯ КАРТА»</w:t>
              </w:r>
            </w:hyperlink>
            <w:r w:rsidRPr="00CE1A98">
              <w:rPr>
                <w:bCs/>
                <w:sz w:val="22"/>
                <w:szCs w:val="22"/>
              </w:rPr>
              <w:t xml:space="preserve"> извещения</w:t>
            </w:r>
            <w:r w:rsidRPr="00CE1A98">
              <w:rPr>
                <w:sz w:val="22"/>
                <w:szCs w:val="22"/>
              </w:rPr>
              <w:t>, на коэффициент снижения, предложенный участником, с которым заключается договор.</w:t>
            </w:r>
          </w:p>
          <w:p w14:paraId="65CEFBFA" w14:textId="2107C058" w:rsidR="00660A8D" w:rsidRPr="00CE1A98" w:rsidRDefault="00660A8D"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16AC131" w14:textId="1C7A41FA" w:rsidR="003C6384" w:rsidRPr="00CE1A98" w:rsidRDefault="003C6384" w:rsidP="00660A8D">
            <w:pPr>
              <w:pStyle w:val="a5"/>
              <w:numPr>
                <w:ilvl w:val="0"/>
                <w:numId w:val="33"/>
              </w:numPr>
              <w:overflowPunct w:val="0"/>
              <w:autoSpaceDE w:val="0"/>
              <w:autoSpaceDN w:val="0"/>
              <w:adjustRightInd w:val="0"/>
              <w:ind w:left="325" w:hanging="141"/>
              <w:jc w:val="both"/>
              <w:rPr>
                <w:sz w:val="22"/>
                <w:szCs w:val="22"/>
              </w:rPr>
            </w:pPr>
            <w:r w:rsidRPr="00CE1A98">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E1A98">
              <w:rPr>
                <w:rStyle w:val="afa"/>
                <w:sz w:val="22"/>
                <w:szCs w:val="22"/>
              </w:rPr>
              <w:footnoteReference w:id="1"/>
            </w:r>
          </w:p>
          <w:p w14:paraId="50A5A50D" w14:textId="77777777" w:rsidR="00660A8D" w:rsidRPr="00CE1A98" w:rsidRDefault="00660A8D" w:rsidP="00660A8D">
            <w:pPr>
              <w:ind w:left="325"/>
              <w:rPr>
                <w:bCs/>
                <w:sz w:val="22"/>
                <w:szCs w:val="22"/>
              </w:rPr>
            </w:pP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lastRenderedPageBreak/>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_Toc70413783"/>
      <w:bookmarkStart w:id="225" w:name="форма1"/>
      <w:bookmarkStart w:id="226" w:name="_Toc98251753"/>
      <w:bookmarkEnd w:id="217"/>
      <w:bookmarkEnd w:id="218"/>
      <w:bookmarkEnd w:id="219"/>
      <w:bookmarkEnd w:id="220"/>
      <w:bookmarkEnd w:id="221"/>
      <w:r w:rsidRPr="00CE1A9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2"/>
      <w:bookmarkEnd w:id="223"/>
      <w:bookmarkEnd w:id="224"/>
      <w:r w:rsidRPr="00CE1A98">
        <w:rPr>
          <w:rFonts w:eastAsia="MS Mincho"/>
          <w:b w:val="0"/>
          <w:kern w:val="32"/>
          <w:lang w:val="x-none" w:eastAsia="x-none"/>
        </w:rPr>
        <w:t xml:space="preserve"> </w:t>
      </w:r>
      <w:bookmarkEnd w:id="225"/>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70413784"/>
      <w:bookmarkEnd w:id="227"/>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8"/>
      <w:bookmarkEnd w:id="229"/>
      <w:r w:rsidRPr="00CE1A98">
        <w:rPr>
          <w:rFonts w:ascii="Times New Roman" w:eastAsia="MS Mincho" w:hAnsi="Times New Roman"/>
          <w:color w:val="548DD4"/>
          <w:kern w:val="32"/>
          <w:szCs w:val="24"/>
          <w:lang w:eastAsia="x-none"/>
        </w:rPr>
        <w:t>ЗАКУПКЕ</w:t>
      </w:r>
      <w:bookmarkEnd w:id="230"/>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1EC6AAA6" w14:textId="77777777" w:rsidR="00A42C23" w:rsidRPr="00CE1A98" w:rsidRDefault="00A42C23" w:rsidP="00A42C23">
      <w:pPr>
        <w:ind w:firstLine="567"/>
        <w:jc w:val="center"/>
      </w:pPr>
      <w:r w:rsidRPr="00CE1A98">
        <w:t xml:space="preserve">ЗАЯВКА НА УЧАСТИЕ В </w:t>
      </w:r>
      <w:bookmarkEnd w:id="233"/>
      <w:bookmarkEnd w:id="234"/>
      <w:bookmarkEnd w:id="235"/>
      <w:bookmarkEnd w:id="236"/>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7" w:name="_Hlt440565644"/>
      <w:bookmarkEnd w:id="237"/>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lastRenderedPageBreak/>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5D776D98"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7B6EB5">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261DB55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7B6EB5">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lastRenderedPageBreak/>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8" w:name="_Форма_2"/>
      <w:bookmarkEnd w:id="238"/>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6"/>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4" w:name="_Форма_2_АНКЕТА"/>
      <w:bookmarkStart w:id="245" w:name="_Toc23149540"/>
      <w:bookmarkStart w:id="246" w:name="_Toc54336127"/>
      <w:bookmarkStart w:id="247" w:name="_Toc70413785"/>
      <w:bookmarkEnd w:id="244"/>
      <w:r w:rsidRPr="00CE1A98">
        <w:rPr>
          <w:rFonts w:ascii="Times New Roman" w:eastAsia="MS Mincho" w:hAnsi="Times New Roman"/>
          <w:color w:val="548DD4"/>
          <w:kern w:val="32"/>
          <w:szCs w:val="24"/>
          <w:lang w:val="x-none" w:eastAsia="x-none"/>
        </w:rPr>
        <w:lastRenderedPageBreak/>
        <w:t xml:space="preserve">Форма 2 АНКЕТА УЧАСТНИКА </w:t>
      </w:r>
      <w:bookmarkEnd w:id="245"/>
      <w:bookmarkEnd w:id="246"/>
      <w:r w:rsidRPr="00CE1A98">
        <w:rPr>
          <w:rFonts w:ascii="Times New Roman" w:eastAsia="MS Mincho" w:hAnsi="Times New Roman"/>
          <w:color w:val="548DD4"/>
          <w:kern w:val="32"/>
          <w:szCs w:val="24"/>
          <w:lang w:eastAsia="x-none"/>
        </w:rPr>
        <w:t>ЗАПРОСА КОТИРОВОК</w:t>
      </w:r>
      <w:bookmarkEnd w:id="247"/>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CE1A98">
        <w:t xml:space="preserve">АНКЕТА УЧАСТНИКА </w:t>
      </w:r>
      <w:bookmarkEnd w:id="250"/>
      <w:bookmarkEnd w:id="251"/>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lastRenderedPageBreak/>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2"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2"/>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
      <w:bookmarkStart w:id="254" w:name="_Toc23149541"/>
      <w:bookmarkStart w:id="255" w:name="_Toc54336128"/>
      <w:bookmarkStart w:id="256" w:name="_Toc70413786"/>
      <w:bookmarkEnd w:id="253"/>
      <w:r w:rsidRPr="00733E33">
        <w:rPr>
          <w:rFonts w:ascii="Times New Roman" w:eastAsia="MS Mincho" w:hAnsi="Times New Roman"/>
          <w:color w:val="548DD4"/>
          <w:kern w:val="32"/>
          <w:szCs w:val="24"/>
          <w:lang w:val="x-none" w:eastAsia="x-none"/>
        </w:rPr>
        <w:t>Форма 3 ТЕХНИКО-КОММЕРЧЕСКОЕ ПРЕДЛОЖЕНИЕ</w:t>
      </w:r>
      <w:bookmarkEnd w:id="254"/>
      <w:bookmarkEnd w:id="255"/>
      <w:bookmarkEnd w:id="256"/>
    </w:p>
    <w:p w14:paraId="737B6A25" w14:textId="77777777" w:rsidR="00A42C23" w:rsidRPr="00733E33" w:rsidRDefault="00A42C23" w:rsidP="00A42C23"/>
    <w:p w14:paraId="60A41296" w14:textId="77777777" w:rsidR="00A42C23" w:rsidRPr="00733E33" w:rsidRDefault="00A42C23" w:rsidP="00A42C23">
      <w:bookmarkStart w:id="257" w:name="_Техническое_предложение_(Форма"/>
      <w:bookmarkEnd w:id="257"/>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8" w:name="_Toc235439567"/>
      <w:bookmarkStart w:id="259" w:name="_Toc305665991"/>
      <w:r w:rsidRPr="00733E33">
        <w:t>ТЕХНИКО-КОММЕРЧЕСКОЕ ПРЕДЛОЖЕНИЕ</w:t>
      </w:r>
      <w:bookmarkEnd w:id="258"/>
      <w:bookmarkEnd w:id="259"/>
    </w:p>
    <w:p w14:paraId="2B65D9F4" w14:textId="77777777" w:rsidR="00600ECF" w:rsidRDefault="00600ECF" w:rsidP="00EE78DA"/>
    <w:p w14:paraId="7D673A75" w14:textId="30275E9B" w:rsidR="00600ECF" w:rsidRDefault="00600ECF" w:rsidP="00600ECF">
      <w:pPr>
        <w:jc w:val="both"/>
        <w:rPr>
          <w:iCs/>
          <w:snapToGrid w:val="0"/>
          <w:sz w:val="22"/>
        </w:rPr>
      </w:pPr>
      <w:r w:rsidRPr="00C271C2">
        <w:rPr>
          <w:sz w:val="22"/>
        </w:rPr>
        <w:t xml:space="preserve">Настоящим предлагаем </w:t>
      </w:r>
      <w:r w:rsidRPr="00C271C2">
        <w:rPr>
          <w:b/>
          <w:sz w:val="22"/>
        </w:rPr>
        <w:t xml:space="preserve">оказать услуги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A09CE" w:rsidRPr="00EA5BFB" w14:paraId="7B6F72E5" w14:textId="77777777" w:rsidTr="00DB7E9E">
        <w:trPr>
          <w:cantSplit/>
          <w:trHeight w:val="414"/>
        </w:trPr>
        <w:tc>
          <w:tcPr>
            <w:tcW w:w="822" w:type="dxa"/>
            <w:vAlign w:val="center"/>
          </w:tcPr>
          <w:p w14:paraId="3ED0948E" w14:textId="77777777" w:rsidR="009A09CE" w:rsidRPr="00EA5BFB" w:rsidRDefault="009A09CE" w:rsidP="009A09CE">
            <w:pPr>
              <w:numPr>
                <w:ilvl w:val="0"/>
                <w:numId w:val="22"/>
              </w:numPr>
              <w:tabs>
                <w:tab w:val="left" w:pos="284"/>
              </w:tabs>
              <w:ind w:left="0" w:firstLine="0"/>
              <w:jc w:val="center"/>
              <w:rPr>
                <w:sz w:val="22"/>
              </w:rPr>
            </w:pPr>
          </w:p>
        </w:tc>
        <w:tc>
          <w:tcPr>
            <w:tcW w:w="4394" w:type="dxa"/>
            <w:vAlign w:val="center"/>
          </w:tcPr>
          <w:p w14:paraId="62DFEEB7" w14:textId="63198154" w:rsidR="009A09CE" w:rsidRPr="00EA5BFB" w:rsidRDefault="00BC7ADC" w:rsidP="00DB7E9E">
            <w:pPr>
              <w:ind w:left="57" w:right="57"/>
              <w:rPr>
                <w:bCs/>
                <w:sz w:val="22"/>
              </w:rPr>
            </w:pPr>
            <w:r w:rsidRPr="00BC7ADC">
              <w:rPr>
                <w:bCs/>
                <w:sz w:val="22"/>
              </w:rPr>
              <w:t>Коэффициент снижения цены</w:t>
            </w:r>
          </w:p>
        </w:tc>
        <w:tc>
          <w:tcPr>
            <w:tcW w:w="4990" w:type="dxa"/>
            <w:vAlign w:val="center"/>
          </w:tcPr>
          <w:p w14:paraId="43D5C83C" w14:textId="1CCC2511" w:rsidR="009A09CE" w:rsidRPr="00EA5BFB" w:rsidRDefault="00BC7ADC" w:rsidP="00DB7E9E">
            <w:pPr>
              <w:ind w:left="57" w:right="57"/>
              <w:jc w:val="center"/>
              <w:rPr>
                <w:b/>
                <w:i/>
                <w:iCs/>
                <w:sz w:val="22"/>
                <w:shd w:val="clear" w:color="auto" w:fill="FFFF99"/>
              </w:rPr>
            </w:pPr>
            <w:r>
              <w:rPr>
                <w:b/>
                <w:i/>
                <w:sz w:val="22"/>
              </w:rPr>
              <w:t>[указать коэффициент снижения це</w:t>
            </w:r>
            <w:r w:rsidR="00012379">
              <w:rPr>
                <w:b/>
                <w:i/>
                <w:sz w:val="22"/>
              </w:rPr>
              <w:t xml:space="preserve">ны </w:t>
            </w:r>
            <w:r>
              <w:rPr>
                <w:b/>
                <w:i/>
                <w:sz w:val="22"/>
              </w:rPr>
              <w:t>единиц продукции, выраженный в виде десятичной дроби (например, «0,98» или «0,9» и т.п.)]</w:t>
            </w:r>
          </w:p>
        </w:tc>
      </w:tr>
    </w:tbl>
    <w:p w14:paraId="4251F026" w14:textId="5C76AE3B" w:rsidR="009A09CE" w:rsidRDefault="009A09CE" w:rsidP="00600ECF">
      <w:pPr>
        <w:jc w:val="both"/>
        <w:rPr>
          <w:iCs/>
          <w:snapToGrid w:val="0"/>
          <w:sz w:val="22"/>
        </w:rPr>
      </w:pPr>
    </w:p>
    <w:p w14:paraId="5006F1C3" w14:textId="77777777" w:rsidR="009A09CE" w:rsidRPr="00C271C2" w:rsidRDefault="009A09CE" w:rsidP="00600ECF">
      <w:pPr>
        <w:jc w:val="both"/>
        <w:rPr>
          <w:iCs/>
          <w:snapToGrid w:val="0"/>
          <w:sz w:val="22"/>
        </w:rPr>
      </w:pPr>
    </w:p>
    <w:p w14:paraId="3615C0CA" w14:textId="4BB6628B" w:rsidR="00BC7ADC" w:rsidRDefault="00BC7ADC" w:rsidP="00BC7ADC">
      <w:pPr>
        <w:jc w:val="center"/>
        <w:rPr>
          <w:b/>
          <w:sz w:val="22"/>
        </w:rPr>
      </w:pPr>
      <w:r>
        <w:rPr>
          <w:b/>
          <w:sz w:val="22"/>
        </w:rPr>
        <w:t>Сведения о оказываемой услуге:</w:t>
      </w:r>
    </w:p>
    <w:p w14:paraId="44C34DE1" w14:textId="2EEF3D9F" w:rsidR="00EE78DA" w:rsidRDefault="00EE78DA" w:rsidP="00EE78DA">
      <w:pPr>
        <w:tabs>
          <w:tab w:val="left" w:pos="6647"/>
        </w:tabs>
        <w:ind w:firstLine="709"/>
        <w:jc w:val="both"/>
        <w:rPr>
          <w:sz w:val="20"/>
          <w:szCs w:val="20"/>
        </w:rPr>
      </w:pPr>
    </w:p>
    <w:p w14:paraId="2B1BCF69" w14:textId="64F0B008" w:rsidR="00BC7ADC" w:rsidRDefault="00BC7ADC" w:rsidP="00EE78DA">
      <w:pPr>
        <w:tabs>
          <w:tab w:val="left" w:pos="6647"/>
        </w:tabs>
        <w:ind w:firstLine="709"/>
        <w:jc w:val="both"/>
        <w:rPr>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417"/>
        <w:gridCol w:w="979"/>
        <w:gridCol w:w="1147"/>
        <w:gridCol w:w="1512"/>
        <w:gridCol w:w="567"/>
        <w:gridCol w:w="2599"/>
      </w:tblGrid>
      <w:tr w:rsidR="00E03B3D" w14:paraId="5C08CF4D" w14:textId="77777777" w:rsidTr="00012379">
        <w:trPr>
          <w:trHeight w:val="1485"/>
        </w:trPr>
        <w:tc>
          <w:tcPr>
            <w:tcW w:w="1980" w:type="dxa"/>
            <w:vMerge w:val="restart"/>
            <w:tcBorders>
              <w:top w:val="single" w:sz="4" w:space="0" w:color="auto"/>
              <w:left w:val="single" w:sz="4" w:space="0" w:color="auto"/>
              <w:bottom w:val="single" w:sz="4" w:space="0" w:color="auto"/>
              <w:right w:val="single" w:sz="4" w:space="0" w:color="auto"/>
            </w:tcBorders>
            <w:hideMark/>
          </w:tcPr>
          <w:p w14:paraId="09382191" w14:textId="77777777" w:rsidR="00E03B3D" w:rsidRDefault="00E03B3D">
            <w:pPr>
              <w:jc w:val="center"/>
              <w:rPr>
                <w:rFonts w:cs="Arial"/>
                <w:b/>
                <w:color w:val="000000"/>
                <w:sz w:val="18"/>
                <w:szCs w:val="18"/>
              </w:rPr>
            </w:pPr>
            <w:r>
              <w:rPr>
                <w:rFonts w:cs="Arial"/>
                <w:b/>
                <w:color w:val="000000"/>
                <w:sz w:val="18"/>
                <w:szCs w:val="18"/>
              </w:rPr>
              <w:t>Наименование товара/ работы/ услуги</w:t>
            </w:r>
            <w:r>
              <w:rPr>
                <w:rFonts w:cs="Arial"/>
                <w:b/>
                <w:i/>
                <w:color w:val="000000"/>
                <w:sz w:val="18"/>
                <w:szCs w:val="18"/>
              </w:rPr>
              <w:t xml:space="preserve"> </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496C6947" w14:textId="04511130" w:rsidR="00E03B3D" w:rsidRPr="00E03B3D" w:rsidRDefault="00E03B3D">
            <w:pPr>
              <w:jc w:val="center"/>
              <w:rPr>
                <w:rFonts w:cs="Arial"/>
                <w:b/>
                <w:color w:val="000000"/>
                <w:sz w:val="18"/>
                <w:szCs w:val="18"/>
                <w:highlight w:val="yellow"/>
              </w:rPr>
            </w:pPr>
            <w:r w:rsidRPr="00012379">
              <w:rPr>
                <w:rFonts w:cs="Arial"/>
                <w:b/>
                <w:color w:val="000000"/>
                <w:sz w:val="18"/>
                <w:szCs w:val="18"/>
              </w:rPr>
              <w:t>НМЦ единицы товара, работы, услуги, руб. без учета НДС</w:t>
            </w:r>
          </w:p>
        </w:tc>
        <w:tc>
          <w:tcPr>
            <w:tcW w:w="2126" w:type="dxa"/>
            <w:gridSpan w:val="2"/>
            <w:tcBorders>
              <w:top w:val="single" w:sz="4" w:space="0" w:color="auto"/>
              <w:left w:val="single" w:sz="4" w:space="0" w:color="auto"/>
              <w:bottom w:val="single" w:sz="4" w:space="0" w:color="auto"/>
              <w:right w:val="single" w:sz="4" w:space="0" w:color="auto"/>
            </w:tcBorders>
          </w:tcPr>
          <w:p w14:paraId="5F0FAC12" w14:textId="77777777" w:rsidR="00E03B3D" w:rsidRPr="00012379" w:rsidRDefault="00E03B3D">
            <w:pPr>
              <w:jc w:val="center"/>
              <w:rPr>
                <w:rFonts w:cs="Arial"/>
                <w:b/>
                <w:color w:val="000000"/>
                <w:sz w:val="18"/>
                <w:szCs w:val="18"/>
              </w:rPr>
            </w:pPr>
            <w:r w:rsidRPr="00012379">
              <w:rPr>
                <w:rFonts w:cs="Arial"/>
                <w:b/>
                <w:color w:val="000000"/>
                <w:sz w:val="18"/>
                <w:szCs w:val="18"/>
              </w:rPr>
              <w:t xml:space="preserve">Предложение о цене единицы товара, работы, услуги, руб. </w:t>
            </w:r>
          </w:p>
          <w:p w14:paraId="7749223A" w14:textId="77777777" w:rsidR="00E03B3D" w:rsidRPr="00012379" w:rsidRDefault="00E03B3D">
            <w:pPr>
              <w:jc w:val="center"/>
              <w:rPr>
                <w:rFonts w:cs="Arial"/>
                <w:b/>
                <w:color w:val="000000"/>
                <w:sz w:val="18"/>
                <w:szCs w:val="18"/>
              </w:rPr>
            </w:pPr>
          </w:p>
          <w:p w14:paraId="1EF42352" w14:textId="623561FD" w:rsidR="00E03B3D" w:rsidRPr="00E03B3D" w:rsidRDefault="00E03B3D" w:rsidP="00012379">
            <w:pPr>
              <w:rPr>
                <w:rFonts w:cs="Arial"/>
                <w:b/>
                <w:i/>
                <w:color w:val="FF0000"/>
                <w:sz w:val="18"/>
                <w:szCs w:val="18"/>
                <w:highlight w:val="yellow"/>
              </w:rPr>
            </w:pPr>
          </w:p>
        </w:tc>
        <w:tc>
          <w:tcPr>
            <w:tcW w:w="1512" w:type="dxa"/>
            <w:vMerge w:val="restart"/>
            <w:tcBorders>
              <w:top w:val="single" w:sz="4" w:space="0" w:color="auto"/>
              <w:left w:val="single" w:sz="4" w:space="0" w:color="auto"/>
              <w:bottom w:val="single" w:sz="4" w:space="0" w:color="auto"/>
              <w:right w:val="single" w:sz="4" w:space="0" w:color="auto"/>
            </w:tcBorders>
            <w:hideMark/>
          </w:tcPr>
          <w:p w14:paraId="16FBD516" w14:textId="40938028" w:rsidR="00E03B3D" w:rsidRDefault="00E03B3D">
            <w:pPr>
              <w:jc w:val="center"/>
              <w:rPr>
                <w:rFonts w:cs="Arial"/>
                <w:b/>
                <w:color w:val="000000"/>
                <w:sz w:val="18"/>
                <w:szCs w:val="18"/>
              </w:rPr>
            </w:pPr>
            <w:r>
              <w:rPr>
                <w:b/>
                <w:bCs/>
                <w:color w:val="000000"/>
                <w:sz w:val="18"/>
                <w:szCs w:val="18"/>
              </w:rPr>
              <w:t>Гарантийные обязательства</w:t>
            </w:r>
          </w:p>
        </w:tc>
        <w:tc>
          <w:tcPr>
            <w:tcW w:w="567" w:type="dxa"/>
            <w:vMerge w:val="restart"/>
            <w:tcBorders>
              <w:top w:val="single" w:sz="4" w:space="0" w:color="auto"/>
              <w:left w:val="single" w:sz="4" w:space="0" w:color="auto"/>
              <w:bottom w:val="single" w:sz="4" w:space="0" w:color="auto"/>
              <w:right w:val="single" w:sz="4" w:space="0" w:color="auto"/>
            </w:tcBorders>
          </w:tcPr>
          <w:p w14:paraId="568A19BD" w14:textId="77777777" w:rsidR="00E03B3D" w:rsidRDefault="00E03B3D">
            <w:pPr>
              <w:jc w:val="center"/>
              <w:rPr>
                <w:rFonts w:cs="Arial"/>
                <w:b/>
                <w:color w:val="000000"/>
                <w:sz w:val="18"/>
                <w:szCs w:val="18"/>
              </w:rPr>
            </w:pPr>
            <w:r>
              <w:rPr>
                <w:rFonts w:cs="Arial"/>
                <w:b/>
                <w:color w:val="000000"/>
                <w:sz w:val="18"/>
                <w:szCs w:val="18"/>
              </w:rPr>
              <w:t>Ед. изм.</w:t>
            </w:r>
          </w:p>
          <w:p w14:paraId="0B0A51D6" w14:textId="77777777" w:rsidR="00E03B3D" w:rsidRDefault="00E03B3D">
            <w:pPr>
              <w:jc w:val="center"/>
              <w:rPr>
                <w:rFonts w:cs="Arial"/>
                <w:b/>
                <w:color w:val="000000"/>
                <w:sz w:val="18"/>
                <w:szCs w:val="18"/>
              </w:rPr>
            </w:pPr>
          </w:p>
        </w:tc>
        <w:tc>
          <w:tcPr>
            <w:tcW w:w="2599" w:type="dxa"/>
            <w:vMerge w:val="restart"/>
            <w:tcBorders>
              <w:top w:val="single" w:sz="4" w:space="0" w:color="auto"/>
              <w:left w:val="single" w:sz="4" w:space="0" w:color="auto"/>
              <w:right w:val="single" w:sz="4" w:space="0" w:color="auto"/>
            </w:tcBorders>
          </w:tcPr>
          <w:p w14:paraId="25F240FB" w14:textId="77777777" w:rsidR="00E03B3D" w:rsidRDefault="00E03B3D">
            <w:pPr>
              <w:jc w:val="center"/>
              <w:rPr>
                <w:rFonts w:cs="Arial"/>
                <w:b/>
                <w:color w:val="000000"/>
                <w:sz w:val="18"/>
                <w:szCs w:val="18"/>
              </w:rPr>
            </w:pPr>
            <w:r>
              <w:rPr>
                <w:rFonts w:cs="Arial"/>
                <w:b/>
                <w:color w:val="000000"/>
                <w:sz w:val="18"/>
                <w:szCs w:val="18"/>
              </w:rPr>
              <w:t>Наименование страны происхождения поставляемых товаров</w:t>
            </w:r>
          </w:p>
          <w:p w14:paraId="59B3A68A" w14:textId="77777777" w:rsidR="00E03B3D" w:rsidRDefault="00E03B3D">
            <w:pPr>
              <w:jc w:val="center"/>
              <w:rPr>
                <w:rFonts w:cs="Arial"/>
                <w:b/>
                <w:color w:val="000000"/>
                <w:sz w:val="18"/>
                <w:szCs w:val="18"/>
              </w:rPr>
            </w:pPr>
          </w:p>
        </w:tc>
      </w:tr>
      <w:tr w:rsidR="00E03B3D" w14:paraId="10C53FB0" w14:textId="77777777" w:rsidTr="00012379">
        <w:tc>
          <w:tcPr>
            <w:tcW w:w="1980" w:type="dxa"/>
            <w:vMerge/>
            <w:tcBorders>
              <w:top w:val="single" w:sz="4" w:space="0" w:color="auto"/>
              <w:left w:val="single" w:sz="4" w:space="0" w:color="auto"/>
              <w:bottom w:val="single" w:sz="4" w:space="0" w:color="auto"/>
              <w:right w:val="single" w:sz="4" w:space="0" w:color="auto"/>
            </w:tcBorders>
            <w:vAlign w:val="center"/>
            <w:hideMark/>
          </w:tcPr>
          <w:p w14:paraId="5905AEA3" w14:textId="77777777" w:rsidR="00E03B3D" w:rsidRDefault="00E03B3D">
            <w:pPr>
              <w:rPr>
                <w:rFonts w:cs="Arial"/>
                <w:b/>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09921C" w14:textId="77777777" w:rsidR="00E03B3D" w:rsidRDefault="00E03B3D">
            <w:pPr>
              <w:rPr>
                <w:rFonts w:cs="Arial"/>
                <w:b/>
                <w:color w:val="000000"/>
                <w:sz w:val="18"/>
                <w:szCs w:val="18"/>
              </w:rPr>
            </w:pPr>
          </w:p>
        </w:tc>
        <w:tc>
          <w:tcPr>
            <w:tcW w:w="979" w:type="dxa"/>
            <w:tcBorders>
              <w:top w:val="single" w:sz="4" w:space="0" w:color="auto"/>
              <w:left w:val="single" w:sz="4" w:space="0" w:color="auto"/>
              <w:bottom w:val="single" w:sz="4" w:space="0" w:color="auto"/>
              <w:right w:val="single" w:sz="4" w:space="0" w:color="auto"/>
            </w:tcBorders>
            <w:hideMark/>
          </w:tcPr>
          <w:p w14:paraId="6C370F6A" w14:textId="77777777" w:rsidR="00E03B3D" w:rsidRDefault="00E03B3D">
            <w:pPr>
              <w:jc w:val="center"/>
              <w:rPr>
                <w:rFonts w:cs="Arial"/>
                <w:b/>
                <w:color w:val="000000"/>
                <w:sz w:val="18"/>
                <w:szCs w:val="18"/>
              </w:rPr>
            </w:pPr>
            <w:r>
              <w:rPr>
                <w:rFonts w:cs="Arial"/>
                <w:b/>
                <w:color w:val="000000"/>
                <w:sz w:val="18"/>
                <w:szCs w:val="18"/>
              </w:rPr>
              <w:t>С учетом НДС</w:t>
            </w:r>
          </w:p>
        </w:tc>
        <w:tc>
          <w:tcPr>
            <w:tcW w:w="1147" w:type="dxa"/>
            <w:tcBorders>
              <w:top w:val="single" w:sz="4" w:space="0" w:color="auto"/>
              <w:left w:val="single" w:sz="4" w:space="0" w:color="auto"/>
              <w:bottom w:val="single" w:sz="4" w:space="0" w:color="auto"/>
              <w:right w:val="single" w:sz="4" w:space="0" w:color="auto"/>
            </w:tcBorders>
            <w:hideMark/>
          </w:tcPr>
          <w:p w14:paraId="17574E25" w14:textId="77777777" w:rsidR="00E03B3D" w:rsidRDefault="00E03B3D">
            <w:pPr>
              <w:jc w:val="center"/>
              <w:rPr>
                <w:rFonts w:cs="Arial"/>
                <w:b/>
                <w:color w:val="000000"/>
                <w:sz w:val="18"/>
                <w:szCs w:val="18"/>
              </w:rPr>
            </w:pPr>
            <w:r>
              <w:rPr>
                <w:rFonts w:cs="Arial"/>
                <w:b/>
                <w:color w:val="000000"/>
                <w:sz w:val="18"/>
                <w:szCs w:val="18"/>
              </w:rPr>
              <w:t>Без учета НДС</w:t>
            </w:r>
          </w:p>
        </w:tc>
        <w:tc>
          <w:tcPr>
            <w:tcW w:w="1512" w:type="dxa"/>
            <w:vMerge/>
            <w:tcBorders>
              <w:top w:val="single" w:sz="4" w:space="0" w:color="auto"/>
              <w:left w:val="single" w:sz="4" w:space="0" w:color="auto"/>
              <w:bottom w:val="single" w:sz="4" w:space="0" w:color="auto"/>
              <w:right w:val="single" w:sz="4" w:space="0" w:color="auto"/>
            </w:tcBorders>
            <w:vAlign w:val="center"/>
            <w:hideMark/>
          </w:tcPr>
          <w:p w14:paraId="0B5DA601" w14:textId="77777777" w:rsidR="00E03B3D" w:rsidRDefault="00E03B3D">
            <w:pPr>
              <w:rPr>
                <w:rFonts w:cs="Arial"/>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24B4775" w14:textId="77777777" w:rsidR="00E03B3D" w:rsidRDefault="00E03B3D">
            <w:pPr>
              <w:rPr>
                <w:rFonts w:cs="Arial"/>
                <w:b/>
                <w:color w:val="000000"/>
                <w:sz w:val="18"/>
                <w:szCs w:val="18"/>
              </w:rPr>
            </w:pPr>
          </w:p>
        </w:tc>
        <w:tc>
          <w:tcPr>
            <w:tcW w:w="2599" w:type="dxa"/>
            <w:vMerge/>
            <w:tcBorders>
              <w:left w:val="single" w:sz="4" w:space="0" w:color="auto"/>
              <w:bottom w:val="single" w:sz="4" w:space="0" w:color="auto"/>
              <w:right w:val="single" w:sz="4" w:space="0" w:color="auto"/>
            </w:tcBorders>
            <w:vAlign w:val="center"/>
            <w:hideMark/>
          </w:tcPr>
          <w:p w14:paraId="5D012A6B" w14:textId="77777777" w:rsidR="00E03B3D" w:rsidRDefault="00E03B3D">
            <w:pPr>
              <w:rPr>
                <w:rFonts w:cs="Arial"/>
                <w:b/>
                <w:color w:val="000000"/>
                <w:sz w:val="18"/>
                <w:szCs w:val="18"/>
              </w:rPr>
            </w:pPr>
          </w:p>
        </w:tc>
      </w:tr>
      <w:tr w:rsidR="00E03B3D" w14:paraId="79F7ED0B" w14:textId="77777777" w:rsidTr="00012379">
        <w:tc>
          <w:tcPr>
            <w:tcW w:w="1980" w:type="dxa"/>
            <w:tcBorders>
              <w:top w:val="single" w:sz="4" w:space="0" w:color="auto"/>
              <w:left w:val="single" w:sz="4" w:space="0" w:color="auto"/>
              <w:bottom w:val="single" w:sz="4" w:space="0" w:color="auto"/>
              <w:right w:val="single" w:sz="4" w:space="0" w:color="auto"/>
            </w:tcBorders>
            <w:hideMark/>
          </w:tcPr>
          <w:p w14:paraId="7A28FD3A" w14:textId="77777777" w:rsidR="00E03B3D" w:rsidRDefault="00E03B3D">
            <w:pPr>
              <w:jc w:val="center"/>
              <w:rPr>
                <w:rFonts w:cs="Arial"/>
                <w:color w:val="000000"/>
                <w:sz w:val="18"/>
                <w:szCs w:val="18"/>
              </w:rPr>
            </w:pPr>
            <w:r>
              <w:rPr>
                <w:rFonts w:cs="Arial"/>
                <w:color w:val="000000"/>
                <w:sz w:val="18"/>
                <w:szCs w:val="18"/>
              </w:rPr>
              <w:t>1</w:t>
            </w:r>
          </w:p>
        </w:tc>
        <w:tc>
          <w:tcPr>
            <w:tcW w:w="1417" w:type="dxa"/>
            <w:tcBorders>
              <w:top w:val="single" w:sz="4" w:space="0" w:color="auto"/>
              <w:left w:val="single" w:sz="4" w:space="0" w:color="auto"/>
              <w:bottom w:val="single" w:sz="4" w:space="0" w:color="auto"/>
              <w:right w:val="single" w:sz="4" w:space="0" w:color="auto"/>
            </w:tcBorders>
            <w:hideMark/>
          </w:tcPr>
          <w:p w14:paraId="1187A66A" w14:textId="77777777" w:rsidR="00E03B3D" w:rsidRDefault="00E03B3D">
            <w:pPr>
              <w:jc w:val="center"/>
              <w:rPr>
                <w:rFonts w:cs="Arial"/>
                <w:color w:val="000000"/>
                <w:sz w:val="18"/>
                <w:szCs w:val="18"/>
              </w:rPr>
            </w:pPr>
            <w:r>
              <w:rPr>
                <w:rFonts w:cs="Arial"/>
                <w:color w:val="000000"/>
                <w:sz w:val="18"/>
                <w:szCs w:val="18"/>
              </w:rPr>
              <w:t>2</w:t>
            </w:r>
          </w:p>
        </w:tc>
        <w:tc>
          <w:tcPr>
            <w:tcW w:w="979" w:type="dxa"/>
            <w:tcBorders>
              <w:top w:val="single" w:sz="4" w:space="0" w:color="auto"/>
              <w:left w:val="single" w:sz="4" w:space="0" w:color="auto"/>
              <w:bottom w:val="single" w:sz="4" w:space="0" w:color="auto"/>
              <w:right w:val="single" w:sz="4" w:space="0" w:color="auto"/>
            </w:tcBorders>
            <w:hideMark/>
          </w:tcPr>
          <w:p w14:paraId="1C07EC3A" w14:textId="77777777" w:rsidR="00E03B3D" w:rsidRDefault="00E03B3D">
            <w:pPr>
              <w:jc w:val="center"/>
              <w:rPr>
                <w:rFonts w:cs="Arial"/>
                <w:color w:val="000000"/>
                <w:sz w:val="18"/>
                <w:szCs w:val="18"/>
              </w:rPr>
            </w:pPr>
            <w:r>
              <w:rPr>
                <w:rFonts w:cs="Arial"/>
                <w:color w:val="000000"/>
                <w:sz w:val="18"/>
                <w:szCs w:val="18"/>
              </w:rPr>
              <w:t>3</w:t>
            </w:r>
          </w:p>
        </w:tc>
        <w:tc>
          <w:tcPr>
            <w:tcW w:w="1147" w:type="dxa"/>
            <w:tcBorders>
              <w:top w:val="single" w:sz="4" w:space="0" w:color="auto"/>
              <w:left w:val="single" w:sz="4" w:space="0" w:color="auto"/>
              <w:bottom w:val="single" w:sz="4" w:space="0" w:color="auto"/>
              <w:right w:val="single" w:sz="4" w:space="0" w:color="auto"/>
            </w:tcBorders>
            <w:hideMark/>
          </w:tcPr>
          <w:p w14:paraId="76FE3DFD" w14:textId="77777777" w:rsidR="00E03B3D" w:rsidRDefault="00E03B3D">
            <w:pPr>
              <w:jc w:val="center"/>
              <w:rPr>
                <w:rFonts w:cs="Arial"/>
                <w:color w:val="000000"/>
                <w:sz w:val="18"/>
                <w:szCs w:val="18"/>
              </w:rPr>
            </w:pPr>
            <w:r>
              <w:rPr>
                <w:rFonts w:cs="Arial"/>
                <w:color w:val="000000"/>
                <w:sz w:val="18"/>
                <w:szCs w:val="18"/>
              </w:rPr>
              <w:t>4</w:t>
            </w:r>
          </w:p>
        </w:tc>
        <w:tc>
          <w:tcPr>
            <w:tcW w:w="1512" w:type="dxa"/>
            <w:tcBorders>
              <w:top w:val="single" w:sz="4" w:space="0" w:color="auto"/>
              <w:left w:val="single" w:sz="4" w:space="0" w:color="auto"/>
              <w:bottom w:val="single" w:sz="4" w:space="0" w:color="auto"/>
              <w:right w:val="single" w:sz="4" w:space="0" w:color="auto"/>
            </w:tcBorders>
            <w:hideMark/>
          </w:tcPr>
          <w:p w14:paraId="129D19B6" w14:textId="77777777" w:rsidR="00E03B3D" w:rsidRDefault="00E03B3D">
            <w:pPr>
              <w:jc w:val="center"/>
              <w:rPr>
                <w:rFonts w:cs="Arial"/>
                <w:color w:val="000000"/>
                <w:sz w:val="18"/>
                <w:szCs w:val="18"/>
              </w:rPr>
            </w:pPr>
            <w:r>
              <w:rPr>
                <w:rFonts w:cs="Arial"/>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hideMark/>
          </w:tcPr>
          <w:p w14:paraId="261F3DE5" w14:textId="77777777" w:rsidR="00E03B3D" w:rsidRDefault="00E03B3D">
            <w:pPr>
              <w:jc w:val="center"/>
              <w:rPr>
                <w:rFonts w:cs="Arial"/>
                <w:color w:val="000000"/>
                <w:sz w:val="18"/>
                <w:szCs w:val="18"/>
              </w:rPr>
            </w:pPr>
            <w:r>
              <w:rPr>
                <w:rFonts w:cs="Arial"/>
                <w:color w:val="000000"/>
                <w:sz w:val="18"/>
                <w:szCs w:val="18"/>
              </w:rPr>
              <w:t>7</w:t>
            </w:r>
          </w:p>
        </w:tc>
        <w:tc>
          <w:tcPr>
            <w:tcW w:w="2599" w:type="dxa"/>
            <w:tcBorders>
              <w:top w:val="single" w:sz="4" w:space="0" w:color="auto"/>
              <w:left w:val="single" w:sz="4" w:space="0" w:color="auto"/>
              <w:bottom w:val="single" w:sz="4" w:space="0" w:color="auto"/>
              <w:right w:val="single" w:sz="4" w:space="0" w:color="auto"/>
            </w:tcBorders>
            <w:hideMark/>
          </w:tcPr>
          <w:p w14:paraId="17963EE7" w14:textId="77777777" w:rsidR="00E03B3D" w:rsidRDefault="00E03B3D">
            <w:pPr>
              <w:jc w:val="center"/>
              <w:rPr>
                <w:rFonts w:cs="Arial"/>
                <w:color w:val="000000"/>
                <w:sz w:val="18"/>
                <w:szCs w:val="18"/>
              </w:rPr>
            </w:pPr>
            <w:r>
              <w:rPr>
                <w:rFonts w:cs="Arial"/>
                <w:color w:val="000000"/>
                <w:sz w:val="18"/>
                <w:szCs w:val="18"/>
              </w:rPr>
              <w:t>8</w:t>
            </w:r>
          </w:p>
        </w:tc>
      </w:tr>
      <w:tr w:rsidR="00E03B3D" w14:paraId="744EFB4E" w14:textId="77777777" w:rsidTr="00012379">
        <w:tc>
          <w:tcPr>
            <w:tcW w:w="1980" w:type="dxa"/>
            <w:tcBorders>
              <w:top w:val="single" w:sz="4" w:space="0" w:color="auto"/>
              <w:left w:val="single" w:sz="4" w:space="0" w:color="auto"/>
              <w:bottom w:val="single" w:sz="4" w:space="0" w:color="auto"/>
              <w:right w:val="single" w:sz="4" w:space="0" w:color="auto"/>
            </w:tcBorders>
          </w:tcPr>
          <w:p w14:paraId="374DC9FD" w14:textId="48F7BC0C" w:rsidR="00E03B3D" w:rsidRDefault="00E03B3D">
            <w:pPr>
              <w:rPr>
                <w:rFonts w:cs="Arial"/>
                <w:color w:val="000000"/>
                <w:sz w:val="18"/>
                <w:szCs w:val="18"/>
              </w:rPr>
            </w:pPr>
            <w:r w:rsidRPr="00CE784C">
              <w:rPr>
                <w:rFonts w:cs="Arial"/>
                <w:color w:val="000000"/>
              </w:rPr>
              <w:t>Проведение специальной оценки условий труда</w:t>
            </w:r>
          </w:p>
        </w:tc>
        <w:tc>
          <w:tcPr>
            <w:tcW w:w="1417" w:type="dxa"/>
            <w:tcBorders>
              <w:top w:val="single" w:sz="4" w:space="0" w:color="auto"/>
              <w:left w:val="single" w:sz="4" w:space="0" w:color="auto"/>
              <w:bottom w:val="single" w:sz="4" w:space="0" w:color="auto"/>
              <w:right w:val="single" w:sz="4" w:space="0" w:color="auto"/>
            </w:tcBorders>
          </w:tcPr>
          <w:p w14:paraId="3E4AC6A7" w14:textId="2D10075D" w:rsidR="00012379" w:rsidRDefault="00012379">
            <w:pPr>
              <w:rPr>
                <w:rFonts w:cs="Arial"/>
                <w:color w:val="000000"/>
                <w:sz w:val="18"/>
                <w:szCs w:val="18"/>
              </w:rPr>
            </w:pPr>
          </w:p>
          <w:p w14:paraId="7BAB2C7E" w14:textId="77777777" w:rsidR="00012379" w:rsidRPr="00012379" w:rsidRDefault="00012379" w:rsidP="00012379">
            <w:pPr>
              <w:rPr>
                <w:rFonts w:cs="Arial"/>
                <w:sz w:val="18"/>
                <w:szCs w:val="18"/>
              </w:rPr>
            </w:pPr>
          </w:p>
          <w:p w14:paraId="5B5E2855" w14:textId="41546DCF" w:rsidR="00012379" w:rsidRDefault="00012379" w:rsidP="00012379">
            <w:pPr>
              <w:jc w:val="center"/>
              <w:rPr>
                <w:rFonts w:ascii="Calibri" w:hAnsi="Calibri" w:cs="Calibri"/>
                <w:color w:val="000000"/>
                <w:sz w:val="22"/>
                <w:szCs w:val="22"/>
              </w:rPr>
            </w:pPr>
            <w:r>
              <w:rPr>
                <w:rFonts w:ascii="Calibri" w:hAnsi="Calibri" w:cs="Calibri"/>
                <w:color w:val="000000"/>
                <w:sz w:val="22"/>
                <w:szCs w:val="22"/>
              </w:rPr>
              <w:t>680,00</w:t>
            </w:r>
          </w:p>
          <w:p w14:paraId="7AE11617" w14:textId="77777777" w:rsidR="00E03B3D" w:rsidRPr="00012379" w:rsidRDefault="00E03B3D" w:rsidP="00012379">
            <w:pPr>
              <w:rPr>
                <w:rFonts w:cs="Arial"/>
                <w:sz w:val="18"/>
                <w:szCs w:val="18"/>
              </w:rPr>
            </w:pPr>
          </w:p>
        </w:tc>
        <w:tc>
          <w:tcPr>
            <w:tcW w:w="979" w:type="dxa"/>
            <w:tcBorders>
              <w:top w:val="single" w:sz="4" w:space="0" w:color="auto"/>
              <w:left w:val="single" w:sz="4" w:space="0" w:color="auto"/>
              <w:bottom w:val="single" w:sz="4" w:space="0" w:color="auto"/>
              <w:right w:val="single" w:sz="4" w:space="0" w:color="auto"/>
            </w:tcBorders>
          </w:tcPr>
          <w:p w14:paraId="55B3C30B" w14:textId="77777777" w:rsidR="00E03B3D" w:rsidRDefault="00E03B3D">
            <w:pPr>
              <w:rPr>
                <w:rFonts w:cs="Arial"/>
                <w:color w:val="000000"/>
                <w:sz w:val="18"/>
                <w:szCs w:val="18"/>
              </w:rPr>
            </w:pPr>
          </w:p>
        </w:tc>
        <w:tc>
          <w:tcPr>
            <w:tcW w:w="1147" w:type="dxa"/>
            <w:tcBorders>
              <w:top w:val="single" w:sz="4" w:space="0" w:color="auto"/>
              <w:left w:val="single" w:sz="4" w:space="0" w:color="auto"/>
              <w:bottom w:val="single" w:sz="4" w:space="0" w:color="auto"/>
              <w:right w:val="single" w:sz="4" w:space="0" w:color="auto"/>
            </w:tcBorders>
          </w:tcPr>
          <w:p w14:paraId="6C4E56AF" w14:textId="77777777" w:rsidR="00E03B3D" w:rsidRDefault="00E03B3D">
            <w:pPr>
              <w:rPr>
                <w:rFonts w:cs="Arial"/>
                <w:color w:val="000000"/>
                <w:sz w:val="18"/>
                <w:szCs w:val="18"/>
              </w:rPr>
            </w:pPr>
          </w:p>
        </w:tc>
        <w:tc>
          <w:tcPr>
            <w:tcW w:w="1512" w:type="dxa"/>
            <w:tcBorders>
              <w:top w:val="single" w:sz="4" w:space="0" w:color="auto"/>
              <w:left w:val="single" w:sz="4" w:space="0" w:color="auto"/>
              <w:bottom w:val="single" w:sz="4" w:space="0" w:color="auto"/>
              <w:right w:val="single" w:sz="4" w:space="0" w:color="auto"/>
            </w:tcBorders>
          </w:tcPr>
          <w:p w14:paraId="146061AD" w14:textId="77777777" w:rsidR="00E03B3D" w:rsidRDefault="00E03B3D">
            <w:pPr>
              <w:rPr>
                <w:rFonts w:cs="Arial"/>
                <w:color w:val="000000"/>
                <w:sz w:val="18"/>
                <w:szCs w:val="18"/>
              </w:rPr>
            </w:pPr>
          </w:p>
        </w:tc>
        <w:tc>
          <w:tcPr>
            <w:tcW w:w="567" w:type="dxa"/>
            <w:tcBorders>
              <w:top w:val="single" w:sz="4" w:space="0" w:color="auto"/>
              <w:left w:val="single" w:sz="4" w:space="0" w:color="auto"/>
              <w:bottom w:val="single" w:sz="4" w:space="0" w:color="auto"/>
              <w:right w:val="single" w:sz="4" w:space="0" w:color="auto"/>
            </w:tcBorders>
          </w:tcPr>
          <w:p w14:paraId="3B557D60" w14:textId="77777777" w:rsidR="00E03B3D" w:rsidRDefault="00E03B3D">
            <w:pPr>
              <w:rPr>
                <w:rFonts w:cs="Arial"/>
                <w:color w:val="000000"/>
                <w:sz w:val="18"/>
                <w:szCs w:val="18"/>
              </w:rPr>
            </w:pPr>
          </w:p>
        </w:tc>
        <w:tc>
          <w:tcPr>
            <w:tcW w:w="2599" w:type="dxa"/>
            <w:tcBorders>
              <w:top w:val="single" w:sz="4" w:space="0" w:color="auto"/>
              <w:left w:val="single" w:sz="4" w:space="0" w:color="auto"/>
              <w:bottom w:val="single" w:sz="4" w:space="0" w:color="auto"/>
              <w:right w:val="single" w:sz="4" w:space="0" w:color="auto"/>
            </w:tcBorders>
          </w:tcPr>
          <w:p w14:paraId="59B79EAB" w14:textId="77777777" w:rsidR="00E03B3D" w:rsidRDefault="00E03B3D">
            <w:pPr>
              <w:rPr>
                <w:rFonts w:cs="Arial"/>
                <w:color w:val="000000"/>
                <w:sz w:val="18"/>
                <w:szCs w:val="18"/>
              </w:rPr>
            </w:pPr>
          </w:p>
        </w:tc>
      </w:tr>
    </w:tbl>
    <w:p w14:paraId="009E084A" w14:textId="49B0A924" w:rsidR="00BC7ADC" w:rsidRDefault="00BC7ADC" w:rsidP="00EE78DA">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60" w:name="_Toc23149542"/>
      <w:bookmarkStart w:id="261" w:name="_Toc54336129"/>
      <w:bookmarkStart w:id="262" w:name="_Toc58227292"/>
      <w:bookmarkStart w:id="263" w:name="_Ref313304436"/>
      <w:bookmarkStart w:id="264" w:name="_Toc314507388"/>
      <w:bookmarkStart w:id="265"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bookmarkStart w:id="266" w:name="_GoBack"/>
      <w:bookmarkEnd w:id="266"/>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6229C8">
          <w:pgSz w:w="11907" w:h="16839" w:code="9"/>
          <w:pgMar w:top="851" w:right="567" w:bottom="567" w:left="1134" w:header="720" w:footer="720" w:gutter="0"/>
          <w:cols w:space="708"/>
          <w:noEndnote/>
          <w:titlePg/>
          <w:docGrid w:linePitch="326"/>
        </w:sectPr>
      </w:pPr>
      <w:r w:rsidRPr="00BB2212">
        <w:rPr>
          <w:rFonts w:eastAsia="MS Mincho"/>
          <w:bCs/>
          <w:color w:val="808080"/>
          <w:kern w:val="32"/>
          <w:sz w:val="20"/>
          <w:lang w:val="x-none" w:eastAsia="x-none"/>
        </w:rPr>
        <w:lastRenderedPageBreak/>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7" w:name="_Toc7041378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bookmarkEnd w:id="267"/>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3"/>
      <w:bookmarkEnd w:id="264"/>
      <w:r>
        <w:t>ИЗВЕЩЕНИЯ</w:t>
      </w:r>
    </w:p>
    <w:p w14:paraId="69120836" w14:textId="77777777" w:rsidR="00A42C23" w:rsidRPr="00733E33" w:rsidRDefault="00A42C23" w:rsidP="00A42C23">
      <w:pPr>
        <w:jc w:val="center"/>
      </w:pPr>
      <w:r w:rsidRPr="00733E33">
        <w:t>О ЗАКУПКЕ</w:t>
      </w:r>
      <w:bookmarkEnd w:id="265"/>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70413788"/>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5FF8B2A9" w14:textId="1C73B18B" w:rsidR="009A09CE" w:rsidRDefault="009A09CE" w:rsidP="009A09CE">
      <w:pPr>
        <w:rPr>
          <w:rFonts w:eastAsia="MS Mincho"/>
          <w:sz w:val="26"/>
          <w:szCs w:val="26"/>
          <w:lang w:eastAsia="ja-JP"/>
        </w:rPr>
      </w:pPr>
      <w:bookmarkStart w:id="278" w:name="_РАЗДЕЛ_V._ПРОЕКТ"/>
      <w:bookmarkStart w:id="279" w:name="_Toc23149545"/>
      <w:bookmarkStart w:id="280" w:name="_Toc54336132"/>
      <w:bookmarkStart w:id="281" w:name="_Toc58227294"/>
      <w:bookmarkEnd w:id="278"/>
    </w:p>
    <w:p w14:paraId="1D155B61" w14:textId="77777777" w:rsidR="00BA0745" w:rsidRPr="00BA0745" w:rsidRDefault="00BA0745" w:rsidP="00BA0745">
      <w:pPr>
        <w:tabs>
          <w:tab w:val="center" w:pos="4153"/>
          <w:tab w:val="right" w:pos="8306"/>
        </w:tabs>
        <w:jc w:val="center"/>
        <w:rPr>
          <w:rFonts w:eastAsia="Calibri"/>
          <w:b/>
          <w:lang w:val="x-none" w:eastAsia="en-US"/>
        </w:rPr>
      </w:pPr>
      <w:r w:rsidRPr="00BA0745">
        <w:rPr>
          <w:rFonts w:eastAsia="Calibri"/>
          <w:b/>
          <w:lang w:val="x-none" w:eastAsia="en-US"/>
        </w:rPr>
        <w:t>ТЕХНИЧЕСКОЕ ЗАДАНИЕ</w:t>
      </w:r>
    </w:p>
    <w:p w14:paraId="575F5EE5" w14:textId="77777777" w:rsidR="00BA0745" w:rsidRPr="00BA0745" w:rsidRDefault="00BA0745" w:rsidP="00BA0745">
      <w:pPr>
        <w:autoSpaceDE w:val="0"/>
        <w:autoSpaceDN w:val="0"/>
        <w:adjustRightInd w:val="0"/>
        <w:jc w:val="center"/>
      </w:pPr>
      <w:r w:rsidRPr="00BA0745">
        <w:rPr>
          <w:rFonts w:eastAsia="Calibri"/>
        </w:rPr>
        <w:t xml:space="preserve">на проведение </w:t>
      </w:r>
      <w:r w:rsidRPr="00BA0745">
        <w:t>специальной оценки условий труда в структурных</w:t>
      </w:r>
    </w:p>
    <w:p w14:paraId="00C85C0D" w14:textId="77777777" w:rsidR="00BA0745" w:rsidRPr="00BA0745" w:rsidRDefault="00BA0745" w:rsidP="00BA0745">
      <w:pPr>
        <w:autoSpaceDE w:val="0"/>
        <w:autoSpaceDN w:val="0"/>
        <w:adjustRightInd w:val="0"/>
        <w:jc w:val="center"/>
      </w:pPr>
      <w:r w:rsidRPr="00BA0745">
        <w:t xml:space="preserve"> подразделениях ПАО «Башинформсвязь».</w:t>
      </w:r>
    </w:p>
    <w:p w14:paraId="217FFE92" w14:textId="77777777" w:rsidR="00BA0745" w:rsidRPr="00BA0745" w:rsidRDefault="00BA0745" w:rsidP="00BA0745">
      <w:pPr>
        <w:autoSpaceDE w:val="0"/>
        <w:autoSpaceDN w:val="0"/>
        <w:adjustRightInd w:val="0"/>
        <w:jc w:val="center"/>
      </w:pPr>
      <w:r w:rsidRPr="00BA0745">
        <w:t xml:space="preserve">Примерное </w:t>
      </w:r>
      <w:r w:rsidRPr="00BA0745">
        <w:rPr>
          <w:rFonts w:eastAsia="Calibri"/>
        </w:rPr>
        <w:t>количество рабочих мест 2102, включая аналогичные.</w:t>
      </w:r>
    </w:p>
    <w:p w14:paraId="4655E215" w14:textId="77777777" w:rsidR="00BA0745" w:rsidRPr="00BA0745" w:rsidRDefault="00BA0745" w:rsidP="00BA0745">
      <w:pPr>
        <w:autoSpaceDE w:val="0"/>
        <w:autoSpaceDN w:val="0"/>
        <w:adjustRightInd w:val="0"/>
        <w:jc w:val="cente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268"/>
        <w:gridCol w:w="7655"/>
      </w:tblGrid>
      <w:tr w:rsidR="00BA0745" w:rsidRPr="00BA0745" w14:paraId="18B114CE" w14:textId="77777777" w:rsidTr="00556CE6">
        <w:tc>
          <w:tcPr>
            <w:tcW w:w="562" w:type="dxa"/>
            <w:shd w:val="clear" w:color="auto" w:fill="auto"/>
          </w:tcPr>
          <w:p w14:paraId="67CF2A10" w14:textId="77777777" w:rsidR="00BA0745" w:rsidRPr="00BA0745" w:rsidRDefault="00BA0745" w:rsidP="00BA0745">
            <w:pPr>
              <w:numPr>
                <w:ilvl w:val="0"/>
                <w:numId w:val="35"/>
              </w:numPr>
              <w:autoSpaceDE w:val="0"/>
              <w:autoSpaceDN w:val="0"/>
              <w:adjustRightInd w:val="0"/>
              <w:spacing w:after="200" w:line="276" w:lineRule="auto"/>
              <w:ind w:left="417"/>
            </w:pPr>
          </w:p>
        </w:tc>
        <w:tc>
          <w:tcPr>
            <w:tcW w:w="2268" w:type="dxa"/>
            <w:shd w:val="clear" w:color="auto" w:fill="auto"/>
            <w:hideMark/>
          </w:tcPr>
          <w:p w14:paraId="118D95A9" w14:textId="77777777" w:rsidR="00BA0745" w:rsidRPr="00BA0745" w:rsidRDefault="00BA0745" w:rsidP="00BA0745">
            <w:pPr>
              <w:autoSpaceDE w:val="0"/>
              <w:autoSpaceDN w:val="0"/>
              <w:adjustRightInd w:val="0"/>
              <w:spacing w:after="200" w:line="276" w:lineRule="auto"/>
              <w:rPr>
                <w:lang w:eastAsia="en-US"/>
              </w:rPr>
            </w:pPr>
            <w:r w:rsidRPr="00BA0745">
              <w:rPr>
                <w:b/>
                <w:bCs/>
                <w:lang w:eastAsia="en-US"/>
              </w:rPr>
              <w:t>Основания для проведения СОУТ</w:t>
            </w:r>
          </w:p>
        </w:tc>
        <w:tc>
          <w:tcPr>
            <w:tcW w:w="7655" w:type="dxa"/>
            <w:shd w:val="clear" w:color="auto" w:fill="auto"/>
            <w:hideMark/>
          </w:tcPr>
          <w:p w14:paraId="7FB332CE" w14:textId="77777777" w:rsidR="00BA0745" w:rsidRPr="00BA0745" w:rsidRDefault="00BA0745" w:rsidP="00BA0745">
            <w:pPr>
              <w:autoSpaceDE w:val="0"/>
              <w:autoSpaceDN w:val="0"/>
              <w:adjustRightInd w:val="0"/>
              <w:jc w:val="both"/>
            </w:pPr>
            <w:r w:rsidRPr="00BA0745">
              <w:t xml:space="preserve">Выполнение требований </w:t>
            </w:r>
            <w:r w:rsidRPr="00BA0745">
              <w:rPr>
                <w:bCs/>
                <w:kern w:val="36"/>
              </w:rPr>
              <w:t>Федерального закона «О специальной оценке условий труда» от 28.12.2013 № 426-ФЗ, ст. 212 Трудового кодекса РФ.</w:t>
            </w:r>
          </w:p>
        </w:tc>
      </w:tr>
      <w:tr w:rsidR="00BA0745" w:rsidRPr="00BA0745" w14:paraId="2D295E5C" w14:textId="77777777" w:rsidTr="00556CE6">
        <w:trPr>
          <w:trHeight w:val="1921"/>
        </w:trPr>
        <w:tc>
          <w:tcPr>
            <w:tcW w:w="562" w:type="dxa"/>
            <w:shd w:val="clear" w:color="auto" w:fill="auto"/>
          </w:tcPr>
          <w:p w14:paraId="5C77E200" w14:textId="77777777" w:rsidR="00BA0745" w:rsidRPr="00BA0745" w:rsidRDefault="00BA0745" w:rsidP="00BA0745">
            <w:pPr>
              <w:numPr>
                <w:ilvl w:val="0"/>
                <w:numId w:val="35"/>
              </w:numPr>
              <w:autoSpaceDE w:val="0"/>
              <w:autoSpaceDN w:val="0"/>
              <w:adjustRightInd w:val="0"/>
              <w:spacing w:after="200" w:line="276" w:lineRule="auto"/>
              <w:ind w:left="417"/>
            </w:pPr>
          </w:p>
        </w:tc>
        <w:tc>
          <w:tcPr>
            <w:tcW w:w="2268" w:type="dxa"/>
            <w:shd w:val="clear" w:color="auto" w:fill="auto"/>
          </w:tcPr>
          <w:p w14:paraId="7E25F88E" w14:textId="77777777" w:rsidR="00BA0745" w:rsidRPr="00BA0745" w:rsidRDefault="00BA0745" w:rsidP="00BA0745">
            <w:pPr>
              <w:autoSpaceDE w:val="0"/>
              <w:autoSpaceDN w:val="0"/>
              <w:adjustRightInd w:val="0"/>
              <w:spacing w:after="200" w:line="276" w:lineRule="auto"/>
              <w:rPr>
                <w:b/>
                <w:bCs/>
                <w:lang w:eastAsia="en-US"/>
              </w:rPr>
            </w:pPr>
            <w:r w:rsidRPr="00BA0745">
              <w:rPr>
                <w:b/>
                <w:lang w:eastAsia="en-US"/>
              </w:rPr>
              <w:t>Цель оказания услуг</w:t>
            </w:r>
          </w:p>
        </w:tc>
        <w:tc>
          <w:tcPr>
            <w:tcW w:w="7655" w:type="dxa"/>
            <w:shd w:val="clear" w:color="auto" w:fill="auto"/>
          </w:tcPr>
          <w:p w14:paraId="11BD68A2" w14:textId="77777777" w:rsidR="00BA0745" w:rsidRPr="00BA0745" w:rsidRDefault="00BA0745" w:rsidP="00BA0745">
            <w:pPr>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осуществление контроля за состоянием условий труда на рабочих местах;</w:t>
            </w:r>
          </w:p>
          <w:p w14:paraId="2A63CADF" w14:textId="77777777" w:rsidR="00BA0745" w:rsidRPr="00BA0745" w:rsidRDefault="00BA0745" w:rsidP="00BA0745">
            <w:pPr>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установление работникам гарантий и компенсаций за работу во вредных и опасных условиях труда;</w:t>
            </w:r>
          </w:p>
          <w:p w14:paraId="516A9372" w14:textId="77777777" w:rsidR="00BA0745" w:rsidRPr="00BA0745" w:rsidRDefault="00BA0745" w:rsidP="00BA0745">
            <w:pPr>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информирование работников об условиях труда на их рабочих местах;</w:t>
            </w:r>
          </w:p>
          <w:p w14:paraId="00A74C5E" w14:textId="77777777" w:rsidR="00BA0745" w:rsidRPr="00BA0745" w:rsidRDefault="00BA0745" w:rsidP="00BA0745">
            <w:pPr>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разработка и реализация мероприятий, направленных на улучшение условий труда работников.                                                                    </w:t>
            </w:r>
          </w:p>
        </w:tc>
      </w:tr>
      <w:tr w:rsidR="00BA0745" w:rsidRPr="00BA0745" w14:paraId="474A89BF" w14:textId="77777777" w:rsidTr="00556CE6">
        <w:tc>
          <w:tcPr>
            <w:tcW w:w="562" w:type="dxa"/>
            <w:shd w:val="clear" w:color="auto" w:fill="auto"/>
          </w:tcPr>
          <w:p w14:paraId="2715A958" w14:textId="77777777" w:rsidR="00BA0745" w:rsidRPr="00BA0745" w:rsidRDefault="00BA0745" w:rsidP="00BA0745">
            <w:pPr>
              <w:numPr>
                <w:ilvl w:val="0"/>
                <w:numId w:val="35"/>
              </w:numPr>
              <w:autoSpaceDE w:val="0"/>
              <w:autoSpaceDN w:val="0"/>
              <w:adjustRightInd w:val="0"/>
              <w:spacing w:after="200" w:line="276" w:lineRule="auto"/>
              <w:ind w:left="417"/>
              <w:jc w:val="center"/>
            </w:pPr>
          </w:p>
        </w:tc>
        <w:tc>
          <w:tcPr>
            <w:tcW w:w="2268" w:type="dxa"/>
            <w:shd w:val="clear" w:color="auto" w:fill="auto"/>
            <w:hideMark/>
          </w:tcPr>
          <w:p w14:paraId="050E639C" w14:textId="77777777" w:rsidR="00BA0745" w:rsidRPr="00BA0745" w:rsidRDefault="00BA0745" w:rsidP="00BA0745">
            <w:pPr>
              <w:autoSpaceDE w:val="0"/>
              <w:autoSpaceDN w:val="0"/>
              <w:adjustRightInd w:val="0"/>
              <w:rPr>
                <w:b/>
              </w:rPr>
            </w:pPr>
            <w:r w:rsidRPr="00BA0745">
              <w:rPr>
                <w:b/>
              </w:rPr>
              <w:t>Заказчик</w:t>
            </w:r>
          </w:p>
        </w:tc>
        <w:tc>
          <w:tcPr>
            <w:tcW w:w="7655" w:type="dxa"/>
            <w:shd w:val="clear" w:color="auto" w:fill="auto"/>
          </w:tcPr>
          <w:p w14:paraId="14101035" w14:textId="77777777" w:rsidR="00BA0745" w:rsidRPr="00BA0745" w:rsidRDefault="00BA0745" w:rsidP="00BA0745">
            <w:pPr>
              <w:autoSpaceDE w:val="0"/>
              <w:autoSpaceDN w:val="0"/>
              <w:adjustRightInd w:val="0"/>
            </w:pPr>
            <w:r w:rsidRPr="00BA0745">
              <w:t>ПАО «Башинформсвязь».</w:t>
            </w:r>
          </w:p>
        </w:tc>
      </w:tr>
      <w:tr w:rsidR="00BA0745" w:rsidRPr="00BA0745" w14:paraId="40540851" w14:textId="77777777" w:rsidTr="00556CE6">
        <w:tc>
          <w:tcPr>
            <w:tcW w:w="562" w:type="dxa"/>
            <w:shd w:val="clear" w:color="auto" w:fill="auto"/>
          </w:tcPr>
          <w:p w14:paraId="11934755" w14:textId="77777777" w:rsidR="00BA0745" w:rsidRPr="00BA0745" w:rsidRDefault="00BA0745" w:rsidP="00BA0745">
            <w:pPr>
              <w:numPr>
                <w:ilvl w:val="0"/>
                <w:numId w:val="35"/>
              </w:numPr>
              <w:autoSpaceDE w:val="0"/>
              <w:autoSpaceDN w:val="0"/>
              <w:adjustRightInd w:val="0"/>
              <w:spacing w:after="200" w:line="276" w:lineRule="auto"/>
              <w:ind w:left="417"/>
              <w:jc w:val="center"/>
            </w:pPr>
          </w:p>
        </w:tc>
        <w:tc>
          <w:tcPr>
            <w:tcW w:w="2268" w:type="dxa"/>
            <w:shd w:val="clear" w:color="auto" w:fill="auto"/>
            <w:hideMark/>
          </w:tcPr>
          <w:p w14:paraId="5A244911" w14:textId="77777777" w:rsidR="00BA0745" w:rsidRPr="00BA0745" w:rsidRDefault="00BA0745" w:rsidP="00BA0745">
            <w:pPr>
              <w:autoSpaceDE w:val="0"/>
              <w:autoSpaceDN w:val="0"/>
              <w:adjustRightInd w:val="0"/>
              <w:rPr>
                <w:b/>
              </w:rPr>
            </w:pPr>
            <w:r w:rsidRPr="00BA0745">
              <w:rPr>
                <w:b/>
              </w:rPr>
              <w:t>Вид услуг</w:t>
            </w:r>
          </w:p>
        </w:tc>
        <w:tc>
          <w:tcPr>
            <w:tcW w:w="7655" w:type="dxa"/>
            <w:shd w:val="clear" w:color="auto" w:fill="auto"/>
            <w:hideMark/>
          </w:tcPr>
          <w:p w14:paraId="3D13EC10" w14:textId="77777777" w:rsidR="00BA0745" w:rsidRPr="00BA0745" w:rsidRDefault="00BA0745" w:rsidP="00BA0745">
            <w:pPr>
              <w:autoSpaceDE w:val="0"/>
              <w:autoSpaceDN w:val="0"/>
              <w:adjustRightInd w:val="0"/>
              <w:jc w:val="both"/>
            </w:pPr>
            <w:r w:rsidRPr="00BA0745">
              <w:rPr>
                <w:rFonts w:eastAsia="SimSun" w:cs="Mangal"/>
                <w:kern w:val="1"/>
                <w:lang w:eastAsia="zh-CN" w:bidi="hi-IN"/>
              </w:rPr>
              <w:t>Комплекс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работников с учетом отклонения их фактических значений от установленных нормативов (гигиенических нормативов) условий труда и применения средств индивидуальной и коллективной защиты работников.</w:t>
            </w:r>
          </w:p>
        </w:tc>
      </w:tr>
      <w:tr w:rsidR="00BA0745" w:rsidRPr="00BA0745" w14:paraId="5CA00807" w14:textId="77777777" w:rsidTr="00556CE6">
        <w:tc>
          <w:tcPr>
            <w:tcW w:w="562" w:type="dxa"/>
            <w:shd w:val="clear" w:color="auto" w:fill="auto"/>
          </w:tcPr>
          <w:p w14:paraId="72CFD17B" w14:textId="77777777" w:rsidR="00BA0745" w:rsidRPr="00BA0745" w:rsidRDefault="00BA0745" w:rsidP="00BA0745">
            <w:pPr>
              <w:numPr>
                <w:ilvl w:val="0"/>
                <w:numId w:val="35"/>
              </w:numPr>
              <w:autoSpaceDE w:val="0"/>
              <w:autoSpaceDN w:val="0"/>
              <w:adjustRightInd w:val="0"/>
              <w:spacing w:after="200" w:line="276" w:lineRule="auto"/>
              <w:ind w:left="417"/>
              <w:jc w:val="center"/>
            </w:pPr>
          </w:p>
        </w:tc>
        <w:tc>
          <w:tcPr>
            <w:tcW w:w="2268" w:type="dxa"/>
            <w:shd w:val="clear" w:color="auto" w:fill="auto"/>
          </w:tcPr>
          <w:p w14:paraId="29A45585" w14:textId="77777777" w:rsidR="00BA0745" w:rsidRPr="00BA0745" w:rsidRDefault="00BA0745" w:rsidP="00BA0745">
            <w:pPr>
              <w:autoSpaceDE w:val="0"/>
              <w:autoSpaceDN w:val="0"/>
              <w:adjustRightInd w:val="0"/>
              <w:rPr>
                <w:b/>
              </w:rPr>
            </w:pPr>
            <w:r w:rsidRPr="00BA0745">
              <w:rPr>
                <w:rFonts w:eastAsia="SimSun" w:cs="Mangal"/>
                <w:b/>
                <w:kern w:val="1"/>
                <w:lang w:eastAsia="zh-CN" w:bidi="hi-IN"/>
              </w:rPr>
              <w:t>Содержание услуг</w:t>
            </w:r>
          </w:p>
        </w:tc>
        <w:tc>
          <w:tcPr>
            <w:tcW w:w="7655" w:type="dxa"/>
            <w:shd w:val="clear" w:color="auto" w:fill="auto"/>
          </w:tcPr>
          <w:p w14:paraId="20719048"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сбор данных о рабочих местах: предварительное изучение условий труда работника, оборудования, необходимого для производства работы, анализ травматизма и профзаболеваемости на рабочих местах;</w:t>
            </w:r>
          </w:p>
          <w:p w14:paraId="3FB8E024"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идентификация потенциально вредных и (или) опасных производственных факторов, обследование, изучение и оценка фактического состояния условий труда на рабочих местах;</w:t>
            </w:r>
          </w:p>
          <w:p w14:paraId="327B9195"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инструментальные измерения физических, химических, биологических производственных факторов на рабочих местах;</w:t>
            </w:r>
          </w:p>
          <w:p w14:paraId="498CC610"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определение параметров микроклимата;</w:t>
            </w:r>
          </w:p>
          <w:p w14:paraId="389731D9"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оценка освещенности;</w:t>
            </w:r>
          </w:p>
          <w:p w14:paraId="1B602A1A"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определение содержания вредных веществ в воздухе рабочей зоны;</w:t>
            </w:r>
          </w:p>
          <w:p w14:paraId="533BD9DF"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определение уровня ультрафиолетового излучения;</w:t>
            </w:r>
          </w:p>
          <w:p w14:paraId="3A222338"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lastRenderedPageBreak/>
              <w:t>– измерение уровня шума;</w:t>
            </w:r>
          </w:p>
          <w:p w14:paraId="4AADE1B3"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измерение общей и локальной вибрации;</w:t>
            </w:r>
          </w:p>
          <w:p w14:paraId="0BB87F60"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оценка тяжести и напряженности трудового процесса;</w:t>
            </w:r>
          </w:p>
          <w:p w14:paraId="3FFB3634"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оценка обеспеченности СИЗ (средства индивидуальной защиты);</w:t>
            </w:r>
          </w:p>
          <w:p w14:paraId="235B48CD"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анализ проб воздуха;</w:t>
            </w:r>
          </w:p>
          <w:p w14:paraId="0004A722"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составление перечня рабочих мест, на которых будет проводиться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14:paraId="4D8C81D7"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составление карт специальной оценки условий труда, содержащих сведения об установленном экспертом классе (подклассе) условий труда на конкретных рабочих местах;</w:t>
            </w:r>
          </w:p>
          <w:p w14:paraId="225E01AE"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составление ведомостей в том числе сводной результатов специальной оценки условий труда;</w:t>
            </w:r>
          </w:p>
          <w:p w14:paraId="0B73391F"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составление экспертного заключения;</w:t>
            </w:r>
          </w:p>
          <w:p w14:paraId="5E63039F"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разработка плана мероприятий по улучшению и оздоровлению условий труда;</w:t>
            </w:r>
          </w:p>
          <w:p w14:paraId="178ECECB" w14:textId="77777777" w:rsidR="00BA0745" w:rsidRPr="00BA0745" w:rsidRDefault="00BA0745" w:rsidP="00BA0745">
            <w:pPr>
              <w:widowControl w:val="0"/>
              <w:suppressAutoHyphens/>
              <w:spacing w:after="200" w:line="276" w:lineRule="auto"/>
              <w:jc w:val="both"/>
              <w:rPr>
                <w:rFonts w:eastAsia="SimSun" w:cs="Mangal"/>
                <w:kern w:val="1"/>
                <w:lang w:eastAsia="zh-CN" w:bidi="hi-IN"/>
              </w:rPr>
            </w:pPr>
            <w:r w:rsidRPr="00BA0745">
              <w:rPr>
                <w:rFonts w:eastAsia="SimSun" w:cs="Mangal"/>
                <w:kern w:val="1"/>
                <w:lang w:eastAsia="zh-CN" w:bidi="hi-IN"/>
              </w:rPr>
              <w:t>– обоснование предоставления льгот и компенсаций работникам, занятым на тяжелых работах и работах с вредными и опасными условиями труда: доплаты, дополнительный отпуск, сокращенный рабочий день, СИЗ, травмобезопасность, льготное пенсионное обеспечение.</w:t>
            </w:r>
          </w:p>
        </w:tc>
      </w:tr>
      <w:tr w:rsidR="00BA0745" w:rsidRPr="00BA0745" w14:paraId="35E8B1DB" w14:textId="77777777" w:rsidTr="00556CE6">
        <w:trPr>
          <w:trHeight w:val="936"/>
        </w:trPr>
        <w:tc>
          <w:tcPr>
            <w:tcW w:w="562" w:type="dxa"/>
            <w:shd w:val="clear" w:color="auto" w:fill="auto"/>
          </w:tcPr>
          <w:p w14:paraId="0260DCEC" w14:textId="77777777" w:rsidR="00BA0745" w:rsidRPr="00BA0745" w:rsidRDefault="00BA0745" w:rsidP="00BA0745">
            <w:pPr>
              <w:numPr>
                <w:ilvl w:val="0"/>
                <w:numId w:val="35"/>
              </w:numPr>
              <w:autoSpaceDE w:val="0"/>
              <w:autoSpaceDN w:val="0"/>
              <w:adjustRightInd w:val="0"/>
              <w:spacing w:after="200" w:line="276" w:lineRule="auto"/>
              <w:ind w:left="417"/>
              <w:jc w:val="center"/>
            </w:pPr>
          </w:p>
        </w:tc>
        <w:tc>
          <w:tcPr>
            <w:tcW w:w="2268" w:type="dxa"/>
            <w:shd w:val="clear" w:color="auto" w:fill="auto"/>
            <w:hideMark/>
          </w:tcPr>
          <w:p w14:paraId="5907FE2F" w14:textId="77777777" w:rsidR="00BA0745" w:rsidRPr="00BA0745" w:rsidRDefault="00BA0745" w:rsidP="00BA0745">
            <w:pPr>
              <w:autoSpaceDE w:val="0"/>
              <w:autoSpaceDN w:val="0"/>
              <w:adjustRightInd w:val="0"/>
              <w:rPr>
                <w:b/>
              </w:rPr>
            </w:pPr>
            <w:r w:rsidRPr="00BA0745">
              <w:rPr>
                <w:b/>
              </w:rPr>
              <w:t>Объем услуг с адресами</w:t>
            </w:r>
          </w:p>
        </w:tc>
        <w:tc>
          <w:tcPr>
            <w:tcW w:w="7655" w:type="dxa"/>
            <w:shd w:val="clear" w:color="auto" w:fill="auto"/>
          </w:tcPr>
          <w:p w14:paraId="22AF309D" w14:textId="77777777" w:rsidR="00BA0745" w:rsidRPr="00BA0745" w:rsidRDefault="00BA0745" w:rsidP="00BA0745">
            <w:pPr>
              <w:autoSpaceDE w:val="0"/>
              <w:autoSpaceDN w:val="0"/>
              <w:adjustRightInd w:val="0"/>
              <w:jc w:val="both"/>
              <w:rPr>
                <w:szCs w:val="18"/>
              </w:rPr>
            </w:pPr>
            <w:r w:rsidRPr="00BA0745">
              <w:t>Структурные подразделения ПАО «Башинформсвязь» с выездом на рабочие места (города и районы по Республике Башкортостан, РФ). Примерное количество рабочих мест (далее РМ) 2102.</w:t>
            </w:r>
          </w:p>
        </w:tc>
      </w:tr>
      <w:tr w:rsidR="00BA0745" w:rsidRPr="00BA0745" w14:paraId="5A3C8CCD" w14:textId="77777777" w:rsidTr="00556CE6">
        <w:trPr>
          <w:trHeight w:val="814"/>
        </w:trPr>
        <w:tc>
          <w:tcPr>
            <w:tcW w:w="562" w:type="dxa"/>
            <w:shd w:val="clear" w:color="auto" w:fill="auto"/>
          </w:tcPr>
          <w:p w14:paraId="3AFBE897" w14:textId="77777777" w:rsidR="00BA0745" w:rsidRPr="00BA0745" w:rsidRDefault="00BA0745" w:rsidP="00BA0745">
            <w:pPr>
              <w:widowControl w:val="0"/>
              <w:numPr>
                <w:ilvl w:val="0"/>
                <w:numId w:val="35"/>
              </w:numPr>
              <w:autoSpaceDE w:val="0"/>
              <w:autoSpaceDN w:val="0"/>
              <w:adjustRightInd w:val="0"/>
              <w:spacing w:after="200" w:line="276" w:lineRule="auto"/>
              <w:ind w:left="417"/>
              <w:jc w:val="center"/>
            </w:pPr>
          </w:p>
        </w:tc>
        <w:tc>
          <w:tcPr>
            <w:tcW w:w="2268" w:type="dxa"/>
            <w:shd w:val="clear" w:color="auto" w:fill="auto"/>
            <w:hideMark/>
          </w:tcPr>
          <w:p w14:paraId="6D16AE03" w14:textId="77777777" w:rsidR="00BA0745" w:rsidRPr="00BA0745" w:rsidRDefault="00BA0745" w:rsidP="00BA0745">
            <w:pPr>
              <w:autoSpaceDE w:val="0"/>
              <w:autoSpaceDN w:val="0"/>
              <w:adjustRightInd w:val="0"/>
              <w:rPr>
                <w:b/>
              </w:rPr>
            </w:pPr>
            <w:r w:rsidRPr="00BA0745">
              <w:rPr>
                <w:b/>
              </w:rPr>
              <w:t>Требования исполнителю услуг</w:t>
            </w:r>
          </w:p>
        </w:tc>
        <w:tc>
          <w:tcPr>
            <w:tcW w:w="7655" w:type="dxa"/>
            <w:shd w:val="clear" w:color="auto" w:fill="auto"/>
            <w:hideMark/>
          </w:tcPr>
          <w:p w14:paraId="1A1E9C08" w14:textId="77777777" w:rsidR="00BA0745" w:rsidRPr="00BA0745" w:rsidRDefault="00BA0745" w:rsidP="00BA0745">
            <w:pPr>
              <w:widowControl w:val="0"/>
              <w:tabs>
                <w:tab w:val="left" w:pos="62"/>
                <w:tab w:val="left" w:pos="345"/>
              </w:tabs>
              <w:autoSpaceDE w:val="0"/>
              <w:autoSpaceDN w:val="0"/>
              <w:adjustRightInd w:val="0"/>
              <w:spacing w:after="200" w:line="276" w:lineRule="auto"/>
              <w:ind w:left="30"/>
              <w:jc w:val="both"/>
              <w:rPr>
                <w:lang w:eastAsia="en-US"/>
              </w:rPr>
            </w:pPr>
            <w:r w:rsidRPr="00BA0745">
              <w:rPr>
                <w:lang w:eastAsia="en-US"/>
              </w:rPr>
              <w:t>Исполнитель должен соответствовать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 а именно:</w:t>
            </w:r>
          </w:p>
          <w:p w14:paraId="2354AAF6" w14:textId="77777777" w:rsidR="00BA0745" w:rsidRPr="00BA0745" w:rsidRDefault="00BA0745" w:rsidP="00BA0745">
            <w:pPr>
              <w:widowControl w:val="0"/>
              <w:tabs>
                <w:tab w:val="left" w:pos="30"/>
                <w:tab w:val="left" w:pos="345"/>
              </w:tabs>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w:t>
            </w:r>
          </w:p>
          <w:p w14:paraId="022F60DC" w14:textId="77777777" w:rsidR="00BA0745" w:rsidRPr="00BA0745" w:rsidRDefault="00BA0745" w:rsidP="00BA0745">
            <w:pPr>
              <w:widowControl w:val="0"/>
              <w:tabs>
                <w:tab w:val="left" w:pos="30"/>
                <w:tab w:val="left" w:pos="345"/>
              </w:tabs>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w:t>
            </w:r>
            <w:r w:rsidRPr="00BA0745">
              <w:rPr>
                <w:lang w:eastAsia="en-US"/>
              </w:rPr>
              <w:lastRenderedPageBreak/>
              <w:t>гигиенические лабораторные исследования;</w:t>
            </w:r>
          </w:p>
          <w:p w14:paraId="6EA381F4" w14:textId="77777777" w:rsidR="00BA0745" w:rsidRPr="00BA0745" w:rsidRDefault="00BA0745" w:rsidP="00BA0745">
            <w:pPr>
              <w:widowControl w:val="0"/>
              <w:tabs>
                <w:tab w:val="left" w:pos="30"/>
                <w:tab w:val="left" w:pos="345"/>
              </w:tabs>
              <w:autoSpaceDE w:val="0"/>
              <w:autoSpaceDN w:val="0"/>
              <w:adjustRightInd w:val="0"/>
              <w:spacing w:after="200" w:line="276" w:lineRule="auto"/>
              <w:ind w:left="30"/>
              <w:jc w:val="both"/>
              <w:rPr>
                <w:lang w:eastAsia="en-US"/>
              </w:rPr>
            </w:pPr>
            <w:r w:rsidRPr="00BA0745">
              <w:rPr>
                <w:rFonts w:eastAsia="SimSun" w:cs="Mangal"/>
                <w:kern w:val="1"/>
                <w:lang w:eastAsia="zh-CN" w:bidi="hi-IN"/>
              </w:rPr>
              <w:t>–</w:t>
            </w:r>
            <w:r w:rsidRPr="00BA0745">
              <w:rPr>
                <w:lang w:eastAsia="en-US"/>
              </w:rPr>
              <w:t xml:space="preserve"> наличие в качестве структурного подразделения испытательной лаборатории (центра), которая аккредитована национальным органом Российской Федерации по аккредитации в порядке, установленном законодательством Российской Федерации, и областью аккредитации которой является проведение исследований (испытаний) и измерений вредных и (или) опасных факторов производственной среды и трудового процесса, предусмотренных пунктами 1 - 11 и 15 - 23 части 3 статьи 13 Федерального закона 28.12.2013 № 426 ФЗ;    </w:t>
            </w:r>
          </w:p>
          <w:p w14:paraId="11BD6A07" w14:textId="77777777" w:rsidR="00BA0745" w:rsidRPr="00BA0745" w:rsidRDefault="00BA0745" w:rsidP="00BA0745">
            <w:pPr>
              <w:widowControl w:val="0"/>
              <w:tabs>
                <w:tab w:val="left" w:pos="30"/>
                <w:tab w:val="left" w:pos="345"/>
              </w:tabs>
              <w:autoSpaceDE w:val="0"/>
              <w:autoSpaceDN w:val="0"/>
              <w:adjustRightInd w:val="0"/>
              <w:spacing w:after="200" w:line="276" w:lineRule="auto"/>
              <w:ind w:left="30"/>
              <w:jc w:val="both"/>
              <w:rPr>
                <w:lang w:eastAsia="en-US"/>
              </w:rPr>
            </w:pPr>
            <w:r w:rsidRPr="00BA0745">
              <w:rPr>
                <w:lang w:eastAsia="en-US"/>
              </w:rPr>
              <w:t xml:space="preserve"> </w:t>
            </w:r>
            <w:r w:rsidRPr="00BA0745">
              <w:rPr>
                <w:rFonts w:eastAsia="SimSun" w:cs="Mangal"/>
                <w:kern w:val="1"/>
                <w:lang w:eastAsia="zh-CN" w:bidi="hi-IN"/>
              </w:rPr>
              <w:t>–</w:t>
            </w:r>
            <w:r w:rsidRPr="00BA0745">
              <w:rPr>
                <w:lang w:eastAsia="en-US"/>
              </w:rPr>
              <w:t xml:space="preserve"> при проведении исследований (испытаний) и измерений вредных и (или) опасных производственных факторов должны применяться утвержденные и аттестованные в порядке, установленном законодательством Российской Федерации об обеспечении единства измерений, методы исследований (испытаний) и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 предусмотренных подпунктом 3 пункта 2 статьи 6 и пункта 4 статьи 12 Федерального закона от 28.12.2013 №426-ФЗ;</w:t>
            </w:r>
          </w:p>
          <w:p w14:paraId="2A9946D1" w14:textId="77777777" w:rsidR="00BA0745" w:rsidRPr="00BA0745" w:rsidRDefault="00BA0745" w:rsidP="00BA0745">
            <w:pPr>
              <w:widowControl w:val="0"/>
              <w:tabs>
                <w:tab w:val="left" w:pos="30"/>
                <w:tab w:val="left" w:pos="345"/>
              </w:tabs>
              <w:autoSpaceDE w:val="0"/>
              <w:autoSpaceDN w:val="0"/>
              <w:adjustRightInd w:val="0"/>
              <w:spacing w:after="200" w:line="276" w:lineRule="auto"/>
              <w:jc w:val="both"/>
              <w:rPr>
                <w:lang w:eastAsia="en-US"/>
              </w:rPr>
            </w:pPr>
            <w:r w:rsidRPr="00BA0745">
              <w:rPr>
                <w:rFonts w:eastAsia="SimSun" w:cs="Mangal"/>
                <w:kern w:val="1"/>
                <w:lang w:eastAsia="zh-CN" w:bidi="hi-IN"/>
              </w:rPr>
              <w:t>–</w:t>
            </w:r>
            <w:r w:rsidRPr="00BA0745">
              <w:rPr>
                <w:lang w:eastAsia="en-US"/>
              </w:rPr>
              <w:t xml:space="preserve"> наличие действующих документов, подтверждающих регистрацию организации в Реестре организаций, проводящих специальную оценку условий труда; </w:t>
            </w:r>
          </w:p>
          <w:p w14:paraId="553E8336" w14:textId="77777777" w:rsidR="00BA0745" w:rsidRPr="00BA0745" w:rsidRDefault="00BA0745" w:rsidP="00BA0745">
            <w:pPr>
              <w:tabs>
                <w:tab w:val="left" w:pos="30"/>
                <w:tab w:val="left" w:pos="239"/>
              </w:tabs>
              <w:autoSpaceDE w:val="0"/>
              <w:autoSpaceDN w:val="0"/>
              <w:adjustRightInd w:val="0"/>
              <w:ind w:left="30"/>
              <w:jc w:val="both"/>
            </w:pPr>
            <w:r w:rsidRPr="00BA0745">
              <w:rPr>
                <w:rFonts w:eastAsia="SimSun" w:cs="Mangal"/>
                <w:kern w:val="1"/>
                <w:lang w:eastAsia="zh-CN" w:bidi="hi-IN"/>
              </w:rPr>
              <w:t>–</w:t>
            </w:r>
            <w:r w:rsidRPr="00BA0745">
              <w:t xml:space="preserve"> деятельность организации по проведению специальной оценки условий труда не должна быть приостановлена.</w:t>
            </w:r>
          </w:p>
        </w:tc>
      </w:tr>
      <w:tr w:rsidR="00BA0745" w:rsidRPr="00BA0745" w14:paraId="37531DA3" w14:textId="77777777" w:rsidTr="00556CE6">
        <w:trPr>
          <w:trHeight w:val="1385"/>
        </w:trPr>
        <w:tc>
          <w:tcPr>
            <w:tcW w:w="562" w:type="dxa"/>
            <w:shd w:val="clear" w:color="auto" w:fill="auto"/>
          </w:tcPr>
          <w:p w14:paraId="5FF27AAC" w14:textId="77777777" w:rsidR="00BA0745" w:rsidRPr="00BA0745" w:rsidRDefault="00BA0745" w:rsidP="00BA0745">
            <w:pPr>
              <w:numPr>
                <w:ilvl w:val="0"/>
                <w:numId w:val="35"/>
              </w:numPr>
              <w:tabs>
                <w:tab w:val="left" w:pos="3769"/>
              </w:tabs>
              <w:spacing w:after="200" w:line="276" w:lineRule="auto"/>
              <w:ind w:left="417"/>
              <w:contextualSpacing/>
              <w:jc w:val="center"/>
            </w:pPr>
          </w:p>
        </w:tc>
        <w:tc>
          <w:tcPr>
            <w:tcW w:w="2268" w:type="dxa"/>
            <w:shd w:val="clear" w:color="auto" w:fill="auto"/>
            <w:hideMark/>
          </w:tcPr>
          <w:p w14:paraId="74590F65" w14:textId="77777777" w:rsidR="00BA0745" w:rsidRPr="00BA0745" w:rsidRDefault="00BA0745" w:rsidP="00BA0745">
            <w:pPr>
              <w:tabs>
                <w:tab w:val="left" w:pos="3769"/>
              </w:tabs>
              <w:spacing w:after="200" w:line="276" w:lineRule="auto"/>
              <w:rPr>
                <w:b/>
                <w:lang w:eastAsia="en-US"/>
              </w:rPr>
            </w:pPr>
            <w:r w:rsidRPr="00BA0745">
              <w:rPr>
                <w:b/>
                <w:lang w:eastAsia="en-US"/>
              </w:rPr>
              <w:t>Требования к результатам предоставляемых услуг</w:t>
            </w:r>
          </w:p>
        </w:tc>
        <w:tc>
          <w:tcPr>
            <w:tcW w:w="7655" w:type="dxa"/>
            <w:shd w:val="clear" w:color="auto" w:fill="auto"/>
            <w:hideMark/>
          </w:tcPr>
          <w:p w14:paraId="17B079A6" w14:textId="77777777" w:rsidR="00BA0745" w:rsidRPr="00BA0745" w:rsidRDefault="00BA0745" w:rsidP="00BA0745">
            <w:pPr>
              <w:tabs>
                <w:tab w:val="left" w:pos="3769"/>
              </w:tabs>
              <w:spacing w:after="200" w:line="276" w:lineRule="auto"/>
              <w:jc w:val="both"/>
              <w:rPr>
                <w:lang w:eastAsia="en-US"/>
              </w:rPr>
            </w:pPr>
            <w:r w:rsidRPr="00BA0745">
              <w:rPr>
                <w:lang w:eastAsia="en-US"/>
              </w:rPr>
              <w:t>По окончании выполнения работ Исполнитель предоставляет Заказчику полный комплект оригинала документации на бумажном носителе (карты СОУТ, протоколы, заключение экспертной комиссии, сводную ведомость рабочих мест, декларацию соответствия, перечень рекомендуемых мероприятий по улучшению условий труда).</w:t>
            </w:r>
          </w:p>
          <w:p w14:paraId="683794C4" w14:textId="77777777" w:rsidR="00BA0745" w:rsidRPr="00BA0745" w:rsidRDefault="00BA0745" w:rsidP="00BA0745">
            <w:pPr>
              <w:tabs>
                <w:tab w:val="left" w:pos="3769"/>
              </w:tabs>
              <w:spacing w:after="200" w:line="276" w:lineRule="auto"/>
              <w:jc w:val="both"/>
              <w:rPr>
                <w:lang w:eastAsia="en-US"/>
              </w:rPr>
            </w:pPr>
            <w:r w:rsidRPr="00BA0745">
              <w:rPr>
                <w:lang w:eastAsia="en-US"/>
              </w:rPr>
              <w:t>В случае обнаружения контролирующими органами ошибок в оформленных материалах по СОУТ (в период всего срока их действий) исполнитель услуг исправляет эти ошибки в месячный срок после информирования об их обнаружения.</w:t>
            </w:r>
          </w:p>
        </w:tc>
      </w:tr>
      <w:tr w:rsidR="00BA0745" w:rsidRPr="00BA0745" w14:paraId="21124745" w14:textId="77777777" w:rsidTr="00556CE6">
        <w:trPr>
          <w:trHeight w:val="699"/>
        </w:trPr>
        <w:tc>
          <w:tcPr>
            <w:tcW w:w="562" w:type="dxa"/>
            <w:shd w:val="clear" w:color="auto" w:fill="auto"/>
          </w:tcPr>
          <w:p w14:paraId="0AA4C86A" w14:textId="77777777" w:rsidR="00BA0745" w:rsidRPr="00BA0745" w:rsidRDefault="00BA0745" w:rsidP="00BA0745">
            <w:pPr>
              <w:numPr>
                <w:ilvl w:val="0"/>
                <w:numId w:val="35"/>
              </w:numPr>
              <w:tabs>
                <w:tab w:val="left" w:pos="3769"/>
              </w:tabs>
              <w:spacing w:after="200" w:line="276" w:lineRule="auto"/>
              <w:ind w:left="417"/>
              <w:contextualSpacing/>
              <w:jc w:val="center"/>
            </w:pPr>
          </w:p>
        </w:tc>
        <w:tc>
          <w:tcPr>
            <w:tcW w:w="2268" w:type="dxa"/>
            <w:shd w:val="clear" w:color="auto" w:fill="auto"/>
            <w:hideMark/>
          </w:tcPr>
          <w:p w14:paraId="6EA947F2" w14:textId="77777777" w:rsidR="00BA0745" w:rsidRPr="00BA0745" w:rsidRDefault="00BA0745" w:rsidP="00BA0745">
            <w:pPr>
              <w:tabs>
                <w:tab w:val="left" w:pos="3769"/>
              </w:tabs>
              <w:spacing w:after="200" w:line="276" w:lineRule="auto"/>
              <w:rPr>
                <w:b/>
                <w:lang w:eastAsia="en-US"/>
              </w:rPr>
            </w:pPr>
            <w:r w:rsidRPr="00BA0745">
              <w:rPr>
                <w:b/>
                <w:lang w:eastAsia="en-US"/>
              </w:rPr>
              <w:t>Особые условия</w:t>
            </w:r>
          </w:p>
        </w:tc>
        <w:tc>
          <w:tcPr>
            <w:tcW w:w="7655" w:type="dxa"/>
            <w:shd w:val="clear" w:color="auto" w:fill="auto"/>
            <w:hideMark/>
          </w:tcPr>
          <w:p w14:paraId="6F3A0D04" w14:textId="77777777" w:rsidR="00BA0745" w:rsidRPr="00BA0745" w:rsidRDefault="00BA0745" w:rsidP="00BA0745">
            <w:pPr>
              <w:tabs>
                <w:tab w:val="left" w:pos="3769"/>
              </w:tabs>
              <w:spacing w:after="200" w:line="276" w:lineRule="auto"/>
              <w:jc w:val="both"/>
              <w:rPr>
                <w:lang w:eastAsia="en-US"/>
              </w:rPr>
            </w:pPr>
            <w:r w:rsidRPr="00BA0745">
              <w:rPr>
                <w:lang w:eastAsia="en-US"/>
              </w:rPr>
              <w:t>В случае необходимости внесения изменений в документацию или использования дополнительных данных, Исполнитель руководствуется разрешительными документами или сведениями, полученными от Заказчика в письменном виде с его подписью и печатью организации (после соответствующего запроса на его имя).</w:t>
            </w:r>
          </w:p>
        </w:tc>
      </w:tr>
      <w:tr w:rsidR="00BA0745" w:rsidRPr="00BA0745" w14:paraId="7C57D1F7" w14:textId="77777777" w:rsidTr="00556CE6">
        <w:trPr>
          <w:trHeight w:val="320"/>
        </w:trPr>
        <w:tc>
          <w:tcPr>
            <w:tcW w:w="562" w:type="dxa"/>
            <w:shd w:val="clear" w:color="auto" w:fill="auto"/>
          </w:tcPr>
          <w:p w14:paraId="5544DC6F" w14:textId="77777777" w:rsidR="00BA0745" w:rsidRPr="00BA0745" w:rsidRDefault="00BA0745" w:rsidP="00BA0745">
            <w:pPr>
              <w:numPr>
                <w:ilvl w:val="0"/>
                <w:numId w:val="35"/>
              </w:numPr>
              <w:tabs>
                <w:tab w:val="left" w:pos="3769"/>
              </w:tabs>
              <w:spacing w:after="200" w:line="276" w:lineRule="auto"/>
              <w:ind w:left="417"/>
              <w:contextualSpacing/>
              <w:jc w:val="center"/>
            </w:pPr>
          </w:p>
        </w:tc>
        <w:tc>
          <w:tcPr>
            <w:tcW w:w="2268" w:type="dxa"/>
            <w:shd w:val="clear" w:color="auto" w:fill="auto"/>
            <w:hideMark/>
          </w:tcPr>
          <w:p w14:paraId="4DC97B45" w14:textId="77777777" w:rsidR="00BA0745" w:rsidRPr="00BA0745" w:rsidRDefault="00BA0745" w:rsidP="00BA0745">
            <w:pPr>
              <w:tabs>
                <w:tab w:val="left" w:pos="3769"/>
              </w:tabs>
              <w:spacing w:after="200" w:line="276" w:lineRule="auto"/>
              <w:rPr>
                <w:b/>
                <w:lang w:eastAsia="en-US"/>
              </w:rPr>
            </w:pPr>
            <w:r w:rsidRPr="00BA0745">
              <w:rPr>
                <w:b/>
                <w:lang w:eastAsia="en-US"/>
              </w:rPr>
              <w:t>Сроки оказания услуг</w:t>
            </w:r>
          </w:p>
        </w:tc>
        <w:tc>
          <w:tcPr>
            <w:tcW w:w="7655" w:type="dxa"/>
            <w:shd w:val="clear" w:color="auto" w:fill="auto"/>
            <w:hideMark/>
          </w:tcPr>
          <w:p w14:paraId="458AE3F4" w14:textId="56999B7D" w:rsidR="00BA0745" w:rsidRPr="00012379" w:rsidRDefault="00BA0745" w:rsidP="00BA0745">
            <w:pPr>
              <w:tabs>
                <w:tab w:val="left" w:pos="3769"/>
              </w:tabs>
              <w:spacing w:after="200" w:line="276" w:lineRule="auto"/>
              <w:ind w:firstLine="13"/>
              <w:rPr>
                <w:highlight w:val="yellow"/>
                <w:lang w:eastAsia="en-US"/>
              </w:rPr>
            </w:pPr>
            <w:r w:rsidRPr="00F051ED">
              <w:rPr>
                <w:rFonts w:eastAsia="Calibri" w:cs="Calibri"/>
                <w:color w:val="000000"/>
                <w:lang w:eastAsia="en-US"/>
              </w:rPr>
              <w:t>С 1</w:t>
            </w:r>
            <w:r w:rsidR="00F051ED">
              <w:rPr>
                <w:rFonts w:eastAsia="Calibri" w:cs="Calibri"/>
                <w:color w:val="000000"/>
                <w:lang w:eastAsia="en-US"/>
              </w:rPr>
              <w:t>4</w:t>
            </w:r>
            <w:r w:rsidRPr="00F051ED">
              <w:rPr>
                <w:rFonts w:eastAsia="Calibri" w:cs="Calibri"/>
                <w:color w:val="000000"/>
                <w:lang w:eastAsia="en-US"/>
              </w:rPr>
              <w:t>.0</w:t>
            </w:r>
            <w:r w:rsidR="00F051ED">
              <w:rPr>
                <w:rFonts w:eastAsia="Calibri" w:cs="Calibri"/>
                <w:color w:val="000000"/>
                <w:lang w:eastAsia="en-US"/>
              </w:rPr>
              <w:t>6</w:t>
            </w:r>
            <w:r w:rsidRPr="00F051ED">
              <w:rPr>
                <w:rFonts w:eastAsia="Calibri" w:cs="Calibri"/>
                <w:color w:val="000000"/>
                <w:lang w:eastAsia="en-US"/>
              </w:rPr>
              <w:t xml:space="preserve">.2021 г. по </w:t>
            </w:r>
            <w:r w:rsidR="00F051ED">
              <w:rPr>
                <w:rFonts w:eastAsia="Calibri" w:cs="Calibri"/>
                <w:color w:val="000000"/>
                <w:lang w:eastAsia="en-US"/>
              </w:rPr>
              <w:t>27</w:t>
            </w:r>
            <w:r w:rsidRPr="00F051ED">
              <w:rPr>
                <w:rFonts w:eastAsia="Calibri" w:cs="Calibri"/>
                <w:color w:val="000000"/>
                <w:lang w:eastAsia="en-US"/>
              </w:rPr>
              <w:t>.08.2021 г.</w:t>
            </w:r>
          </w:p>
        </w:tc>
      </w:tr>
      <w:tr w:rsidR="00BA0745" w:rsidRPr="00BA0745" w14:paraId="79843E71" w14:textId="77777777" w:rsidTr="00556CE6">
        <w:trPr>
          <w:trHeight w:val="268"/>
        </w:trPr>
        <w:tc>
          <w:tcPr>
            <w:tcW w:w="562" w:type="dxa"/>
            <w:shd w:val="clear" w:color="auto" w:fill="auto"/>
          </w:tcPr>
          <w:p w14:paraId="501EF820" w14:textId="77777777" w:rsidR="00BA0745" w:rsidRPr="00BA0745" w:rsidRDefault="00BA0745" w:rsidP="00BA0745">
            <w:pPr>
              <w:numPr>
                <w:ilvl w:val="0"/>
                <w:numId w:val="35"/>
              </w:numPr>
              <w:tabs>
                <w:tab w:val="left" w:pos="3769"/>
              </w:tabs>
              <w:spacing w:after="200" w:line="276" w:lineRule="auto"/>
              <w:ind w:left="417"/>
              <w:contextualSpacing/>
              <w:jc w:val="center"/>
            </w:pPr>
          </w:p>
        </w:tc>
        <w:tc>
          <w:tcPr>
            <w:tcW w:w="2268" w:type="dxa"/>
            <w:shd w:val="clear" w:color="auto" w:fill="auto"/>
          </w:tcPr>
          <w:p w14:paraId="4F21C628" w14:textId="77777777" w:rsidR="00BA0745" w:rsidRPr="00BA0745" w:rsidRDefault="00BA0745" w:rsidP="00BA0745">
            <w:pPr>
              <w:tabs>
                <w:tab w:val="left" w:pos="3769"/>
              </w:tabs>
              <w:spacing w:after="200" w:line="276" w:lineRule="auto"/>
              <w:rPr>
                <w:b/>
                <w:lang w:eastAsia="en-US"/>
              </w:rPr>
            </w:pPr>
            <w:r w:rsidRPr="00BA0745">
              <w:rPr>
                <w:b/>
                <w:lang w:eastAsia="en-US"/>
              </w:rPr>
              <w:t>Контактное лицо</w:t>
            </w:r>
          </w:p>
        </w:tc>
        <w:tc>
          <w:tcPr>
            <w:tcW w:w="7655" w:type="dxa"/>
            <w:shd w:val="clear" w:color="auto" w:fill="auto"/>
          </w:tcPr>
          <w:p w14:paraId="5DBBC0E6" w14:textId="77777777" w:rsidR="00BA0745" w:rsidRPr="00BA0745" w:rsidRDefault="00BA0745" w:rsidP="00BA0745">
            <w:pPr>
              <w:tabs>
                <w:tab w:val="left" w:pos="3769"/>
              </w:tabs>
              <w:spacing w:after="200" w:line="276" w:lineRule="auto"/>
              <w:ind w:firstLine="13"/>
              <w:jc w:val="both"/>
              <w:rPr>
                <w:lang w:eastAsia="en-US"/>
              </w:rPr>
            </w:pPr>
            <w:r w:rsidRPr="00BA0745">
              <w:rPr>
                <w:lang w:eastAsia="en-US"/>
              </w:rPr>
              <w:t xml:space="preserve">Ведущий специалист по охране труда службы охраны труда </w:t>
            </w:r>
          </w:p>
          <w:p w14:paraId="06E425A1" w14:textId="77777777" w:rsidR="00BA0745" w:rsidRPr="00BA0745" w:rsidRDefault="00BA0745" w:rsidP="00BA0745">
            <w:pPr>
              <w:tabs>
                <w:tab w:val="left" w:pos="3769"/>
              </w:tabs>
              <w:spacing w:after="200" w:line="276" w:lineRule="auto"/>
              <w:ind w:firstLine="13"/>
              <w:jc w:val="both"/>
              <w:rPr>
                <w:lang w:eastAsia="en-US"/>
              </w:rPr>
            </w:pPr>
            <w:r w:rsidRPr="00BA0745">
              <w:rPr>
                <w:lang w:eastAsia="en-US"/>
              </w:rPr>
              <w:t>Вахитова С.Р., тел.: 8 (347) 221-52-38</w:t>
            </w:r>
          </w:p>
        </w:tc>
      </w:tr>
    </w:tbl>
    <w:p w14:paraId="615C74A7" w14:textId="77777777" w:rsidR="00BA0745" w:rsidRPr="00BA0745" w:rsidRDefault="00BA0745" w:rsidP="00BA0745">
      <w:pPr>
        <w:jc w:val="both"/>
        <w:rPr>
          <w:rFonts w:eastAsia="Calibri"/>
          <w:lang w:eastAsia="en-US"/>
        </w:rPr>
      </w:pPr>
    </w:p>
    <w:p w14:paraId="32F41165" w14:textId="77777777" w:rsidR="00BA0745" w:rsidRPr="00BA0745" w:rsidRDefault="00BA0745" w:rsidP="00BA0745">
      <w:pPr>
        <w:jc w:val="both"/>
        <w:rPr>
          <w:rFonts w:eastAsia="Calibri"/>
          <w:lang w:eastAsia="en-US"/>
        </w:rPr>
      </w:pPr>
      <w:r w:rsidRPr="00BA0745">
        <w:rPr>
          <w:rFonts w:eastAsia="Calibri"/>
          <w:lang w:eastAsia="en-US"/>
        </w:rPr>
        <w:t>В цену договора входят все расходы, связанные с исполнением договора, в том числе транспортные расходы. Исполнитель до места нахождения структурных подразделений добирается за счет собственных средств.</w:t>
      </w:r>
    </w:p>
    <w:p w14:paraId="584C2AA7" w14:textId="77777777" w:rsidR="00BA0745" w:rsidRPr="00BA0745" w:rsidRDefault="00BA0745" w:rsidP="00BA0745">
      <w:pPr>
        <w:spacing w:line="276" w:lineRule="auto"/>
        <w:jc w:val="both"/>
        <w:rPr>
          <w:rFonts w:eastAsia="Calibri"/>
          <w:lang w:eastAsia="en-US"/>
        </w:rPr>
      </w:pPr>
    </w:p>
    <w:p w14:paraId="0ACF1362" w14:textId="1D757560" w:rsidR="00BA0745" w:rsidRPr="00BA0745" w:rsidRDefault="00BA0745" w:rsidP="00BA0745">
      <w:pPr>
        <w:spacing w:line="276" w:lineRule="auto"/>
        <w:jc w:val="both"/>
        <w:rPr>
          <w:rFonts w:eastAsia="Calibri"/>
          <w:b/>
          <w:lang w:eastAsia="en-US"/>
        </w:rPr>
      </w:pPr>
      <w:r w:rsidRPr="00BA0745">
        <w:rPr>
          <w:rFonts w:eastAsia="Calibri"/>
          <w:b/>
          <w:lang w:eastAsia="en-US"/>
        </w:rPr>
        <w:t>Перечень рабочих мест ПАО "Башинформсвязь", подлежащих специальной оценке условий труда в 202</w:t>
      </w:r>
      <w:r>
        <w:rPr>
          <w:rFonts w:eastAsia="Calibri"/>
          <w:b/>
          <w:lang w:eastAsia="en-US"/>
        </w:rPr>
        <w:t>1</w:t>
      </w:r>
      <w:r w:rsidRPr="00BA0745">
        <w:rPr>
          <w:rFonts w:eastAsia="Calibri"/>
          <w:b/>
          <w:lang w:eastAsia="en-US"/>
        </w:rPr>
        <w:t xml:space="preserve"> году представлен в отдельном файле </w:t>
      </w:r>
    </w:p>
    <w:p w14:paraId="452742E2" w14:textId="77777777" w:rsidR="00BA0745" w:rsidRPr="00BA0745" w:rsidRDefault="00BA0745" w:rsidP="00BA0745">
      <w:pPr>
        <w:spacing w:line="276" w:lineRule="auto"/>
        <w:jc w:val="both"/>
        <w:rPr>
          <w:rFonts w:eastAsia="Calibri"/>
          <w:b/>
          <w:lang w:eastAsia="en-US"/>
        </w:rPr>
      </w:pPr>
      <w:r w:rsidRPr="00BA0745">
        <w:rPr>
          <w:rFonts w:eastAsia="Calibri"/>
          <w:b/>
          <w:lang w:eastAsia="en-US"/>
        </w:rPr>
        <w:t>«ТЗ – перечень рабочих мест»</w:t>
      </w:r>
    </w:p>
    <w:p w14:paraId="5B221F00" w14:textId="77777777" w:rsidR="00BA0745" w:rsidRPr="00BA0745" w:rsidRDefault="00BA0745" w:rsidP="009A09CE">
      <w:pPr>
        <w:rPr>
          <w:rFonts w:eastAsia="MS Mincho"/>
          <w:b/>
          <w:sz w:val="26"/>
          <w:szCs w:val="26"/>
          <w:lang w:eastAsia="ja-JP"/>
        </w:rPr>
      </w:pPr>
    </w:p>
    <w:p w14:paraId="10A2BD26" w14:textId="77777777" w:rsidR="009A09CE" w:rsidRPr="00BA0745" w:rsidRDefault="009A09CE" w:rsidP="00BA0745">
      <w:pPr>
        <w:spacing w:line="276" w:lineRule="auto"/>
        <w:jc w:val="both"/>
        <w:rPr>
          <w:rFonts w:eastAsia="Calibri"/>
          <w:b/>
          <w:lang w:eastAsia="en-US"/>
        </w:rPr>
      </w:pPr>
      <w:r w:rsidRPr="00BA0745">
        <w:rPr>
          <w:rFonts w:eastAsia="Calibri"/>
          <w:b/>
          <w:lang w:eastAsia="en-US"/>
        </w:rPr>
        <w:t xml:space="preserve">  Спецификация представлена в отдельном файле «ТЗ – Спецификация»</w:t>
      </w:r>
    </w:p>
    <w:p w14:paraId="1563553F" w14:textId="77777777" w:rsidR="00881124" w:rsidRPr="00BA0745" w:rsidRDefault="00881124" w:rsidP="00BA0745">
      <w:pPr>
        <w:spacing w:line="276" w:lineRule="auto"/>
        <w:jc w:val="both"/>
        <w:rPr>
          <w:rFonts w:eastAsia="Calibri"/>
          <w:lang w:eastAsia="en-US"/>
        </w:rPr>
      </w:pPr>
    </w:p>
    <w:p w14:paraId="624F9CA5" w14:textId="668EF53F" w:rsidR="00881124" w:rsidRPr="009A09CE" w:rsidRDefault="00881124" w:rsidP="009A09CE">
      <w:pPr>
        <w:rPr>
          <w:rFonts w:eastAsia="MS Mincho"/>
          <w:lang w:val="x-none" w:eastAsia="x-none"/>
        </w:rPr>
        <w:sectPr w:rsidR="00881124" w:rsidRPr="009A09CE" w:rsidSect="009A09CE">
          <w:pgSz w:w="11907" w:h="16839" w:code="9"/>
          <w:pgMar w:top="567" w:right="1134" w:bottom="851" w:left="567" w:header="720" w:footer="720" w:gutter="0"/>
          <w:cols w:space="708"/>
          <w:noEndnote/>
          <w:docGrid w:linePitch="326"/>
        </w:sectPr>
      </w:pPr>
    </w:p>
    <w:p w14:paraId="0F2927EB" w14:textId="618F3B63"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ПРОЕКТ_ДОГОВОРА"/>
      <w:bookmarkStart w:id="283" w:name="_Toc70413789"/>
      <w:bookmarkEnd w:id="282"/>
      <w:r w:rsidRPr="00733E33">
        <w:rPr>
          <w:rFonts w:ascii="Times New Roman" w:eastAsia="MS Mincho" w:hAnsi="Times New Roman"/>
          <w:color w:val="17365D"/>
          <w:kern w:val="32"/>
          <w:szCs w:val="24"/>
          <w:lang w:val="x-none" w:eastAsia="x-none"/>
        </w:rPr>
        <w:lastRenderedPageBreak/>
        <w:t>РАЗДЕЛ V</w:t>
      </w:r>
      <w:r>
        <w:rPr>
          <w:rFonts w:ascii="Times New Roman" w:eastAsia="MS Mincho" w:hAnsi="Times New Roman"/>
          <w:color w:val="17365D"/>
          <w:kern w:val="32"/>
          <w:szCs w:val="24"/>
          <w:lang w:eastAsia="x-none"/>
        </w:rPr>
        <w:t>ПРОЕКТ ДОГОВОРА</w:t>
      </w:r>
      <w:bookmarkEnd w:id="283"/>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9"/>
      <w:bookmarkEnd w:id="280"/>
      <w:bookmarkEnd w:id="281"/>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F35D4" w14:textId="77777777" w:rsidR="00D14F09" w:rsidRDefault="00D14F09" w:rsidP="00A42C23">
      <w:r>
        <w:separator/>
      </w:r>
    </w:p>
  </w:endnote>
  <w:endnote w:type="continuationSeparator" w:id="0">
    <w:p w14:paraId="72D81624" w14:textId="77777777" w:rsidR="00D14F09" w:rsidRDefault="00D14F09"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C5020" w14:textId="77777777" w:rsidR="00D14F09" w:rsidRDefault="00D14F09" w:rsidP="00A42C23">
      <w:r>
        <w:separator/>
      </w:r>
    </w:p>
  </w:footnote>
  <w:footnote w:type="continuationSeparator" w:id="0">
    <w:p w14:paraId="7E5E3EB9" w14:textId="77777777" w:rsidR="00D14F09" w:rsidRDefault="00D14F09" w:rsidP="00A42C23">
      <w:r>
        <w:continuationSeparator/>
      </w:r>
    </w:p>
  </w:footnote>
  <w:footnote w:id="1">
    <w:p w14:paraId="1941DD54" w14:textId="77777777" w:rsidR="00D14F09" w:rsidRDefault="00D14F09" w:rsidP="003C638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CC75DE" w14:textId="77777777" w:rsidR="00D14F09" w:rsidRDefault="00D14F09">
        <w:pPr>
          <w:pStyle w:val="a7"/>
          <w:jc w:val="center"/>
        </w:pPr>
        <w:r>
          <w:fldChar w:fldCharType="begin"/>
        </w:r>
        <w:r>
          <w:instrText>PAGE   \* MERGEFORMAT</w:instrText>
        </w:r>
        <w:r>
          <w:fldChar w:fldCharType="separate"/>
        </w:r>
        <w:r>
          <w:rPr>
            <w:noProof/>
          </w:rPr>
          <w:t>21</w:t>
        </w:r>
        <w:r>
          <w:fldChar w:fldCharType="end"/>
        </w:r>
      </w:p>
    </w:sdtContent>
  </w:sdt>
  <w:p w14:paraId="20D2AA5B" w14:textId="77777777" w:rsidR="00D14F09" w:rsidRDefault="00D14F0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0018092B" w14:textId="77777777" w:rsidR="00D14F09" w:rsidRDefault="00D14F09">
        <w:pPr>
          <w:pStyle w:val="a7"/>
          <w:jc w:val="center"/>
        </w:pPr>
        <w:r>
          <w:fldChar w:fldCharType="begin"/>
        </w:r>
        <w:r>
          <w:instrText>PAGE   \* MERGEFORMAT</w:instrText>
        </w:r>
        <w:r>
          <w:fldChar w:fldCharType="separate"/>
        </w:r>
        <w:r>
          <w:rPr>
            <w:noProof/>
          </w:rPr>
          <w:t>6</w:t>
        </w:r>
        <w:r>
          <w:fldChar w:fldCharType="end"/>
        </w:r>
      </w:p>
    </w:sdtContent>
  </w:sdt>
  <w:p w14:paraId="35246E72" w14:textId="77777777" w:rsidR="00D14F09" w:rsidRDefault="00D14F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68A63C0"/>
    <w:multiLevelType w:val="hybridMultilevel"/>
    <w:tmpl w:val="EA7C3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2"/>
  </w:num>
  <w:num w:numId="12">
    <w:abstractNumId w:val="25"/>
  </w:num>
  <w:num w:numId="13">
    <w:abstractNumId w:val="5"/>
  </w:num>
  <w:num w:numId="14">
    <w:abstractNumId w:val="31"/>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30"/>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23"/>
    <w:rsid w:val="0000255D"/>
    <w:rsid w:val="00010887"/>
    <w:rsid w:val="00012379"/>
    <w:rsid w:val="0001674C"/>
    <w:rsid w:val="00036340"/>
    <w:rsid w:val="00047924"/>
    <w:rsid w:val="00052209"/>
    <w:rsid w:val="00064154"/>
    <w:rsid w:val="00064927"/>
    <w:rsid w:val="0007152A"/>
    <w:rsid w:val="00072B22"/>
    <w:rsid w:val="00081E9F"/>
    <w:rsid w:val="000851E0"/>
    <w:rsid w:val="00085521"/>
    <w:rsid w:val="000956F4"/>
    <w:rsid w:val="000D2162"/>
    <w:rsid w:val="001361FC"/>
    <w:rsid w:val="001427B8"/>
    <w:rsid w:val="00151C3B"/>
    <w:rsid w:val="00154A33"/>
    <w:rsid w:val="00194219"/>
    <w:rsid w:val="00197BB2"/>
    <w:rsid w:val="001A1916"/>
    <w:rsid w:val="001B1D7F"/>
    <w:rsid w:val="001C5234"/>
    <w:rsid w:val="001D0930"/>
    <w:rsid w:val="001D0E87"/>
    <w:rsid w:val="001D46C0"/>
    <w:rsid w:val="00204EF0"/>
    <w:rsid w:val="00205D89"/>
    <w:rsid w:val="002278E9"/>
    <w:rsid w:val="002436F5"/>
    <w:rsid w:val="00265544"/>
    <w:rsid w:val="0029690E"/>
    <w:rsid w:val="002D7400"/>
    <w:rsid w:val="002E4E2C"/>
    <w:rsid w:val="00331F3D"/>
    <w:rsid w:val="00350C7D"/>
    <w:rsid w:val="003661BE"/>
    <w:rsid w:val="00374012"/>
    <w:rsid w:val="00377072"/>
    <w:rsid w:val="003B61B8"/>
    <w:rsid w:val="003C38F6"/>
    <w:rsid w:val="003C6384"/>
    <w:rsid w:val="003D0059"/>
    <w:rsid w:val="003D12DE"/>
    <w:rsid w:val="003D793E"/>
    <w:rsid w:val="003E278F"/>
    <w:rsid w:val="004010E8"/>
    <w:rsid w:val="00402DC2"/>
    <w:rsid w:val="004253A3"/>
    <w:rsid w:val="00427761"/>
    <w:rsid w:val="00443C44"/>
    <w:rsid w:val="004560E8"/>
    <w:rsid w:val="00465213"/>
    <w:rsid w:val="00467FD7"/>
    <w:rsid w:val="004812C3"/>
    <w:rsid w:val="004830B4"/>
    <w:rsid w:val="00494C94"/>
    <w:rsid w:val="004C40C0"/>
    <w:rsid w:val="004D5E38"/>
    <w:rsid w:val="004F491D"/>
    <w:rsid w:val="00543B53"/>
    <w:rsid w:val="005543CB"/>
    <w:rsid w:val="00556CE6"/>
    <w:rsid w:val="00556D32"/>
    <w:rsid w:val="005631CB"/>
    <w:rsid w:val="00565ABF"/>
    <w:rsid w:val="00583731"/>
    <w:rsid w:val="005912E5"/>
    <w:rsid w:val="005A71EF"/>
    <w:rsid w:val="005B31EE"/>
    <w:rsid w:val="005D011D"/>
    <w:rsid w:val="005F1F20"/>
    <w:rsid w:val="00600ECF"/>
    <w:rsid w:val="00605DEE"/>
    <w:rsid w:val="006229C8"/>
    <w:rsid w:val="006363F7"/>
    <w:rsid w:val="00660A8D"/>
    <w:rsid w:val="00690F6A"/>
    <w:rsid w:val="006B02B6"/>
    <w:rsid w:val="006E0CEC"/>
    <w:rsid w:val="006E2A50"/>
    <w:rsid w:val="006F5312"/>
    <w:rsid w:val="0073064A"/>
    <w:rsid w:val="007356D8"/>
    <w:rsid w:val="00740E97"/>
    <w:rsid w:val="00744B9A"/>
    <w:rsid w:val="00745FCE"/>
    <w:rsid w:val="007560C7"/>
    <w:rsid w:val="00757FB4"/>
    <w:rsid w:val="00771B73"/>
    <w:rsid w:val="0077653D"/>
    <w:rsid w:val="0078736F"/>
    <w:rsid w:val="00795EFB"/>
    <w:rsid w:val="007A52F4"/>
    <w:rsid w:val="007A57D0"/>
    <w:rsid w:val="007B6EB5"/>
    <w:rsid w:val="007C282F"/>
    <w:rsid w:val="007D1D66"/>
    <w:rsid w:val="007E14A1"/>
    <w:rsid w:val="007E1A92"/>
    <w:rsid w:val="00826667"/>
    <w:rsid w:val="008330E8"/>
    <w:rsid w:val="008460B8"/>
    <w:rsid w:val="008637EC"/>
    <w:rsid w:val="00881124"/>
    <w:rsid w:val="008938BE"/>
    <w:rsid w:val="008B489D"/>
    <w:rsid w:val="008F0A7F"/>
    <w:rsid w:val="00901068"/>
    <w:rsid w:val="00903A0E"/>
    <w:rsid w:val="0098662B"/>
    <w:rsid w:val="00996DDE"/>
    <w:rsid w:val="009A09CE"/>
    <w:rsid w:val="009C4D10"/>
    <w:rsid w:val="009D59C5"/>
    <w:rsid w:val="00A42C23"/>
    <w:rsid w:val="00A72D44"/>
    <w:rsid w:val="00A85014"/>
    <w:rsid w:val="00A93668"/>
    <w:rsid w:val="00AB078A"/>
    <w:rsid w:val="00AC43A4"/>
    <w:rsid w:val="00AC7323"/>
    <w:rsid w:val="00AD501B"/>
    <w:rsid w:val="00AF035C"/>
    <w:rsid w:val="00AF46D1"/>
    <w:rsid w:val="00AF5595"/>
    <w:rsid w:val="00B01EDE"/>
    <w:rsid w:val="00B16504"/>
    <w:rsid w:val="00B17FA3"/>
    <w:rsid w:val="00B46648"/>
    <w:rsid w:val="00B603A4"/>
    <w:rsid w:val="00B85696"/>
    <w:rsid w:val="00BA0745"/>
    <w:rsid w:val="00BA0B97"/>
    <w:rsid w:val="00BA2599"/>
    <w:rsid w:val="00BA4CCE"/>
    <w:rsid w:val="00BC7ADC"/>
    <w:rsid w:val="00C05CD9"/>
    <w:rsid w:val="00C14B34"/>
    <w:rsid w:val="00C268DB"/>
    <w:rsid w:val="00C271C2"/>
    <w:rsid w:val="00C36B27"/>
    <w:rsid w:val="00C43FC5"/>
    <w:rsid w:val="00CB15EB"/>
    <w:rsid w:val="00CD4F68"/>
    <w:rsid w:val="00CE1A98"/>
    <w:rsid w:val="00CE2221"/>
    <w:rsid w:val="00CE51B5"/>
    <w:rsid w:val="00CE542F"/>
    <w:rsid w:val="00D104EA"/>
    <w:rsid w:val="00D14F09"/>
    <w:rsid w:val="00D326C6"/>
    <w:rsid w:val="00D35D59"/>
    <w:rsid w:val="00D35E35"/>
    <w:rsid w:val="00D4147A"/>
    <w:rsid w:val="00D773C9"/>
    <w:rsid w:val="00DB62E3"/>
    <w:rsid w:val="00DB7E9E"/>
    <w:rsid w:val="00DC113E"/>
    <w:rsid w:val="00DC5E26"/>
    <w:rsid w:val="00DC7F31"/>
    <w:rsid w:val="00DD4C7D"/>
    <w:rsid w:val="00DF1BF4"/>
    <w:rsid w:val="00DF6ED0"/>
    <w:rsid w:val="00E03B3D"/>
    <w:rsid w:val="00E072A7"/>
    <w:rsid w:val="00E07496"/>
    <w:rsid w:val="00E07C54"/>
    <w:rsid w:val="00E2345C"/>
    <w:rsid w:val="00E47825"/>
    <w:rsid w:val="00E62CDD"/>
    <w:rsid w:val="00E725EE"/>
    <w:rsid w:val="00EA3532"/>
    <w:rsid w:val="00ED5DE9"/>
    <w:rsid w:val="00EE78DA"/>
    <w:rsid w:val="00EF0833"/>
    <w:rsid w:val="00EF7C49"/>
    <w:rsid w:val="00F051ED"/>
    <w:rsid w:val="00F11124"/>
    <w:rsid w:val="00F21C13"/>
    <w:rsid w:val="00F410D4"/>
    <w:rsid w:val="00F50AB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styleId="affd">
    <w:name w:val="Unresolved Mention"/>
    <w:basedOn w:val="a1"/>
    <w:uiPriority w:val="99"/>
    <w:semiHidden/>
    <w:unhideWhenUsed/>
    <w:rsid w:val="008F0A7F"/>
    <w:rPr>
      <w:color w:val="605E5C"/>
      <w:shd w:val="clear" w:color="auto" w:fill="E1DFDD"/>
    </w:rPr>
  </w:style>
  <w:style w:type="paragraph" w:styleId="affe">
    <w:name w:val="endnote text"/>
    <w:basedOn w:val="a0"/>
    <w:link w:val="afff"/>
    <w:uiPriority w:val="99"/>
    <w:semiHidden/>
    <w:unhideWhenUsed/>
    <w:rsid w:val="001C5234"/>
    <w:rPr>
      <w:sz w:val="20"/>
      <w:szCs w:val="20"/>
    </w:rPr>
  </w:style>
  <w:style w:type="character" w:customStyle="1" w:styleId="afff">
    <w:name w:val="Текст концевой сноски Знак"/>
    <w:basedOn w:val="a1"/>
    <w:link w:val="affe"/>
    <w:uiPriority w:val="99"/>
    <w:semiHidden/>
    <w:rsid w:val="001C523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6254">
      <w:bodyDiv w:val="1"/>
      <w:marLeft w:val="0"/>
      <w:marRight w:val="0"/>
      <w:marTop w:val="0"/>
      <w:marBottom w:val="0"/>
      <w:divBdr>
        <w:top w:val="none" w:sz="0" w:space="0" w:color="auto"/>
        <w:left w:val="none" w:sz="0" w:space="0" w:color="auto"/>
        <w:bottom w:val="none" w:sz="0" w:space="0" w:color="auto"/>
        <w:right w:val="none" w:sz="0" w:space="0" w:color="auto"/>
      </w:divBdr>
    </w:div>
    <w:div w:id="121073631">
      <w:bodyDiv w:val="1"/>
      <w:marLeft w:val="0"/>
      <w:marRight w:val="0"/>
      <w:marTop w:val="0"/>
      <w:marBottom w:val="0"/>
      <w:divBdr>
        <w:top w:val="none" w:sz="0" w:space="0" w:color="auto"/>
        <w:left w:val="none" w:sz="0" w:space="0" w:color="auto"/>
        <w:bottom w:val="none" w:sz="0" w:space="0" w:color="auto"/>
        <w:right w:val="none" w:sz="0" w:space="0" w:color="auto"/>
      </w:divBdr>
    </w:div>
    <w:div w:id="258223823">
      <w:bodyDiv w:val="1"/>
      <w:marLeft w:val="0"/>
      <w:marRight w:val="0"/>
      <w:marTop w:val="0"/>
      <w:marBottom w:val="0"/>
      <w:divBdr>
        <w:top w:val="none" w:sz="0" w:space="0" w:color="auto"/>
        <w:left w:val="none" w:sz="0" w:space="0" w:color="auto"/>
        <w:bottom w:val="none" w:sz="0" w:space="0" w:color="auto"/>
        <w:right w:val="none" w:sz="0" w:space="0" w:color="auto"/>
      </w:divBdr>
    </w:div>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870462460">
      <w:bodyDiv w:val="1"/>
      <w:marLeft w:val="0"/>
      <w:marRight w:val="0"/>
      <w:marTop w:val="0"/>
      <w:marBottom w:val="0"/>
      <w:divBdr>
        <w:top w:val="none" w:sz="0" w:space="0" w:color="auto"/>
        <w:left w:val="none" w:sz="0" w:space="0" w:color="auto"/>
        <w:bottom w:val="none" w:sz="0" w:space="0" w:color="auto"/>
        <w:right w:val="none" w:sz="0" w:space="0" w:color="auto"/>
      </w:divBdr>
    </w:div>
    <w:div w:id="111051632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521508971">
      <w:bodyDiv w:val="1"/>
      <w:marLeft w:val="0"/>
      <w:marRight w:val="0"/>
      <w:marTop w:val="0"/>
      <w:marBottom w:val="0"/>
      <w:divBdr>
        <w:top w:val="none" w:sz="0" w:space="0" w:color="auto"/>
        <w:left w:val="none" w:sz="0" w:space="0" w:color="auto"/>
        <w:bottom w:val="none" w:sz="0" w:space="0" w:color="auto"/>
        <w:right w:val="none" w:sz="0" w:space="0" w:color="auto"/>
      </w:divBdr>
    </w:div>
    <w:div w:id="18080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bashtel.ru/zakupki/informatsiya/index.php?SECTION_ID=92" TargetMode="External"/><Relationship Id="rId34"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mailto:s.vahit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ri.kutina@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hyperlink" Target="file:///C:\Users\T9CE4~1.DAN\AppData\Local\Temp\7zOC9100A7A\&#1047;&#1072;&#1087;&#1088;&#1086;&#1089;%20&#1082;&#1086;&#1090;&#1080;&#1088;&#1086;&#1074;&#1086;&#1082;%20&#1069;&#1083;&#1077;&#1082;&#1090;&#1088;&#1086;&#1085;&#1085;&#1072;&#1103;%20&#1092;&#1086;&#1088;&#1084;&#1072;%20NEW.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
      <w:docPartPr>
        <w:name w:val="28C3D3EE0AF9416291D2B0F61D4E3074"/>
        <w:category>
          <w:name w:val="Общие"/>
          <w:gallery w:val="placeholder"/>
        </w:category>
        <w:types>
          <w:type w:val="bbPlcHdr"/>
        </w:types>
        <w:behaviors>
          <w:behavior w:val="content"/>
        </w:behaviors>
        <w:guid w:val="{65D8DE9E-D170-4C4C-8763-FB3BCBC175B2}"/>
      </w:docPartPr>
      <w:docPartBody>
        <w:p w:rsidR="000567C2" w:rsidRDefault="00497BFB" w:rsidP="00497BFB">
          <w:pPr>
            <w:pStyle w:val="28C3D3EE0AF9416291D2B0F61D4E307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EFA"/>
    <w:rsid w:val="00004FEC"/>
    <w:rsid w:val="0000749F"/>
    <w:rsid w:val="00024EC6"/>
    <w:rsid w:val="000567C2"/>
    <w:rsid w:val="00186B5B"/>
    <w:rsid w:val="00194A65"/>
    <w:rsid w:val="001B4A66"/>
    <w:rsid w:val="00215BDA"/>
    <w:rsid w:val="002C4118"/>
    <w:rsid w:val="002E561A"/>
    <w:rsid w:val="00497BFB"/>
    <w:rsid w:val="004F4879"/>
    <w:rsid w:val="004F5932"/>
    <w:rsid w:val="0051587A"/>
    <w:rsid w:val="00585BC8"/>
    <w:rsid w:val="00677D89"/>
    <w:rsid w:val="00754F18"/>
    <w:rsid w:val="00774BCE"/>
    <w:rsid w:val="007A0DB3"/>
    <w:rsid w:val="007A3D96"/>
    <w:rsid w:val="007A7211"/>
    <w:rsid w:val="00837EFA"/>
    <w:rsid w:val="00A44647"/>
    <w:rsid w:val="00B007AD"/>
    <w:rsid w:val="00D744D8"/>
    <w:rsid w:val="00DB522B"/>
    <w:rsid w:val="00E674CF"/>
    <w:rsid w:val="00EA2EC0"/>
    <w:rsid w:val="00F50976"/>
    <w:rsid w:val="00FC3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7BFB"/>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 w:type="paragraph" w:customStyle="1" w:styleId="28C3D3EE0AF9416291D2B0F61D4E3074">
    <w:name w:val="28C3D3EE0AF9416291D2B0F61D4E3074"/>
    <w:rsid w:val="0049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8FE6CF7-0306-41F9-B270-9AD9336FB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43</Pages>
  <Words>17720</Words>
  <Characters>101005</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27</cp:revision>
  <cp:lastPrinted>2021-04-30T05:57:00Z</cp:lastPrinted>
  <dcterms:created xsi:type="dcterms:W3CDTF">2021-03-19T06:14:00Z</dcterms:created>
  <dcterms:modified xsi:type="dcterms:W3CDTF">2021-04-30T05:58:00Z</dcterms:modified>
</cp:coreProperties>
</file>